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A3" w:rsidRDefault="00E539A3" w:rsidP="003647E0">
      <w:pPr>
        <w:pStyle w:val="a7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647E0" w:rsidRPr="003647E0" w:rsidRDefault="009F6C1F" w:rsidP="003647E0">
      <w:pPr>
        <w:pStyle w:val="a7"/>
        <w:jc w:val="center"/>
        <w:rPr>
          <w:rFonts w:ascii="Times New Roman" w:eastAsia="Calibri" w:hAnsi="Times New Roman" w:cs="Times New Roman"/>
          <w:color w:val="C0504D"/>
          <w:sz w:val="36"/>
          <w:szCs w:val="36"/>
        </w:rPr>
      </w:pPr>
      <w:hyperlink r:id="rId6" w:history="1"/>
      <w:r w:rsidR="0090341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647E0" w:rsidRPr="00E539A3">
        <w:rPr>
          <w:rFonts w:ascii="Times New Roman" w:eastAsia="Calibri" w:hAnsi="Times New Roman" w:cs="Times New Roman"/>
          <w:sz w:val="36"/>
          <w:szCs w:val="36"/>
        </w:rPr>
        <w:t>Консультация для родителей</w:t>
      </w:r>
    </w:p>
    <w:p w:rsidR="003647E0" w:rsidRPr="003647E0" w:rsidRDefault="003647E0" w:rsidP="0036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47E0">
        <w:rPr>
          <w:rFonts w:ascii="Times New Roman" w:eastAsia="+mn-ea" w:hAnsi="Times New Roman" w:cs="Times New Roman"/>
          <w:color w:val="FF0000"/>
          <w:kern w:val="24"/>
          <w:sz w:val="40"/>
          <w:szCs w:val="40"/>
          <w:lang w:eastAsia="ru-RU"/>
        </w:rPr>
        <w:t>«</w:t>
      </w:r>
      <w:r w:rsidRPr="003647E0">
        <w:rPr>
          <w:rFonts w:ascii="Times New Roman" w:eastAsia="+mn-ea" w:hAnsi="Times New Roman" w:cs="Times New Roman"/>
          <w:b/>
          <w:bCs/>
          <w:color w:val="FF0000"/>
          <w:kern w:val="24"/>
          <w:sz w:val="40"/>
          <w:szCs w:val="40"/>
          <w:lang w:eastAsia="ru-RU"/>
        </w:rPr>
        <w:t>УМНАЯ ИГРА»</w:t>
      </w:r>
    </w:p>
    <w:p w:rsidR="003647E0" w:rsidRPr="003647E0" w:rsidRDefault="003647E0" w:rsidP="00364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41C" w:rsidRPr="0090341C" w:rsidRDefault="003647E0" w:rsidP="00E539A3">
      <w:pPr>
        <w:spacing w:after="0" w:line="240" w:lineRule="auto"/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  <w:lang w:eastAsia="ru-RU"/>
        </w:rPr>
      </w:pPr>
      <w:r w:rsidRPr="0036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Каждая мама и каждый папа мечтают о том, чтобы их любимый малыш рос умным и был всесторонне развит. А желание каждого малыша – играть в разные интересные игры. </w:t>
      </w:r>
      <w:r w:rsidRPr="003647E0"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  <w:lang w:eastAsia="ru-RU"/>
        </w:rPr>
        <w:t xml:space="preserve"> </w:t>
      </w:r>
      <w:r w:rsidRPr="003647E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Предлагаем вашему вниманию развивающую игру </w:t>
      </w:r>
      <w:r w:rsidR="00E539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03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огические блоки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41C" w:rsidRPr="008626C9" w:rsidRDefault="003647E0" w:rsidP="003647E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0341C" w:rsidRPr="00903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Логические блоки придумал венгерский математик и психолог                 </w:t>
      </w:r>
      <w:proofErr w:type="spellStart"/>
      <w:r w:rsidR="0090341C" w:rsidRPr="00903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Золтан</w:t>
      </w:r>
      <w:proofErr w:type="spellEnd"/>
      <w:r w:rsidR="0090341C" w:rsidRPr="00903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341C" w:rsidRPr="00903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Дьенеш</w:t>
      </w:r>
      <w:proofErr w:type="spellEnd"/>
      <w:r w:rsidR="0090341C" w:rsidRPr="00903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Игры с блоками  </w:t>
      </w:r>
      <w:proofErr w:type="spellStart"/>
      <w:r w:rsidR="0090341C" w:rsidRPr="00903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90341C" w:rsidRPr="00903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доступно, на наглядной основе знакомят детей с формой, цветом и размером объектов, с математическими представлениями и начальными знаниями по информатике.</w:t>
      </w:r>
      <w:r w:rsidR="0090341C" w:rsidRPr="0090341C">
        <w:rPr>
          <w:rFonts w:ascii="Times New Roman" w:hAnsi="Times New Roman" w:cs="Times New Roman"/>
          <w:sz w:val="28"/>
          <w:szCs w:val="28"/>
          <w:lang w:eastAsia="ru-RU"/>
        </w:rPr>
        <w:t xml:space="preserve"> Купить блоки  </w:t>
      </w:r>
      <w:proofErr w:type="spellStart"/>
      <w:r w:rsidR="0090341C" w:rsidRPr="0090341C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90341C" w:rsidRPr="0090341C">
        <w:rPr>
          <w:rFonts w:ascii="Times New Roman" w:hAnsi="Times New Roman" w:cs="Times New Roman"/>
          <w:sz w:val="28"/>
          <w:szCs w:val="28"/>
          <w:lang w:eastAsia="ru-RU"/>
        </w:rPr>
        <w:t xml:space="preserve"> стоит тем родителям, которые хотят развить у своих детей логическое и аналитическое мышление (анализ, сравнение, классификация, обобщение), творческие способности, а также  восприятие, память, внимание и воображение. </w:t>
      </w:r>
      <w:r w:rsidR="00E53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41C" w:rsidRPr="0090341C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Логические блоки </w:t>
      </w:r>
      <w:proofErr w:type="spellStart"/>
      <w:r w:rsidR="0090341C" w:rsidRPr="0090341C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90341C" w:rsidRPr="0090341C">
        <w:rPr>
          <w:rFonts w:ascii="Times New Roman" w:hAnsi="Times New Roman" w:cs="Times New Roman"/>
          <w:sz w:val="28"/>
          <w:szCs w:val="28"/>
          <w:lang w:eastAsia="ru-RU"/>
        </w:rPr>
        <w:t xml:space="preserve"> предназначены для детей от двух-трех лет. </w:t>
      </w:r>
    </w:p>
    <w:p w:rsidR="0090341C" w:rsidRDefault="0090341C" w:rsidP="0090341C">
      <w:pPr>
        <w:pStyle w:val="a7"/>
        <w:rPr>
          <w:rFonts w:ascii="Times New Roman" w:hAnsi="Times New Roman" w:cs="Times New Roman"/>
          <w:noProof/>
          <w:color w:val="231F20"/>
          <w:sz w:val="28"/>
          <w:szCs w:val="28"/>
        </w:rPr>
      </w:pPr>
      <w:r w:rsidRPr="0090341C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90341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0341C">
        <w:rPr>
          <w:rFonts w:ascii="Times New Roman" w:hAnsi="Times New Roman" w:cs="Times New Roman"/>
          <w:sz w:val="28"/>
          <w:szCs w:val="28"/>
        </w:rPr>
        <w:t xml:space="preserve">, представляют </w:t>
      </w:r>
    </w:p>
    <w:p w:rsidR="0090341C" w:rsidRPr="0090341C" w:rsidRDefault="0090341C" w:rsidP="0090341C">
      <w:pPr>
        <w:pStyle w:val="a7"/>
      </w:pPr>
      <w:r w:rsidRPr="0090341C">
        <w:rPr>
          <w:rFonts w:ascii="Times New Roman" w:hAnsi="Times New Roman" w:cs="Times New Roman"/>
          <w:noProof/>
          <w:color w:val="231F20"/>
          <w:sz w:val="28"/>
          <w:szCs w:val="28"/>
          <w:lang w:eastAsia="ru-RU"/>
        </w:rPr>
        <w:drawing>
          <wp:anchor distT="142875" distB="142875" distL="190500" distR="190500" simplePos="0" relativeHeight="251661312" behindDoc="0" locked="0" layoutInCell="1" allowOverlap="0" wp14:anchorId="53E63ACE" wp14:editId="426AD61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476375"/>
            <wp:effectExtent l="0" t="0" r="0" b="9525"/>
            <wp:wrapSquare wrapText="bothSides"/>
            <wp:docPr id="2" name="Рисунок 2" descr="https://shkola7gnomov.ru/images/m/logicheskie-bloki-denesh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7gnomov.ru/images/m/logicheskie-bloki-denesha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3" b="12888"/>
                    <a:stretch/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41C">
        <w:rPr>
          <w:rFonts w:ascii="Times New Roman" w:hAnsi="Times New Roman" w:cs="Times New Roman"/>
          <w:sz w:val="28"/>
          <w:szCs w:val="28"/>
        </w:rPr>
        <w:t>собой</w:t>
      </w:r>
      <w:r w:rsidRPr="0090341C">
        <w:rPr>
          <w:rStyle w:val="a4"/>
          <w:rFonts w:ascii="Times New Roman" w:hAnsi="Times New Roman" w:cs="Times New Roman"/>
          <w:color w:val="0033CC"/>
          <w:sz w:val="28"/>
          <w:szCs w:val="28"/>
        </w:rPr>
        <w:t> набор из 48 геометрических фигур</w:t>
      </w:r>
      <w:r w:rsidRPr="0090341C">
        <w:t>:</w:t>
      </w:r>
    </w:p>
    <w:p w:rsidR="0090341C" w:rsidRPr="0090341C" w:rsidRDefault="0090341C" w:rsidP="0090341C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90341C">
        <w:rPr>
          <w:color w:val="231F20"/>
          <w:sz w:val="28"/>
          <w:szCs w:val="28"/>
        </w:rPr>
        <w:t>а) четырех форм (круги, треугольники, квадраты, прямоугольники);</w:t>
      </w:r>
    </w:p>
    <w:p w:rsidR="0090341C" w:rsidRPr="0090341C" w:rsidRDefault="0090341C" w:rsidP="0090341C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90341C">
        <w:rPr>
          <w:color w:val="231F20"/>
          <w:sz w:val="28"/>
          <w:szCs w:val="28"/>
        </w:rPr>
        <w:t>б) трех цветов (красные, синие и желтые фигуры);</w:t>
      </w:r>
    </w:p>
    <w:p w:rsidR="0090341C" w:rsidRPr="0090341C" w:rsidRDefault="0090341C" w:rsidP="0090341C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90341C">
        <w:rPr>
          <w:color w:val="231F20"/>
          <w:sz w:val="28"/>
          <w:szCs w:val="28"/>
        </w:rPr>
        <w:t>в) двух размеров (большие и маленькие фигуры);</w:t>
      </w:r>
    </w:p>
    <w:p w:rsidR="0090341C" w:rsidRPr="0090341C" w:rsidRDefault="0090341C" w:rsidP="0090341C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90341C">
        <w:rPr>
          <w:color w:val="231F20"/>
          <w:sz w:val="28"/>
          <w:szCs w:val="28"/>
        </w:rPr>
        <w:t>г) двух видов  толщины (толстые и тонкие фигуры).</w:t>
      </w:r>
    </w:p>
    <w:p w:rsidR="0090341C" w:rsidRPr="0090341C" w:rsidRDefault="0090341C" w:rsidP="0090341C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90341C">
        <w:rPr>
          <w:rStyle w:val="a4"/>
          <w:color w:val="0033CC"/>
          <w:sz w:val="28"/>
          <w:szCs w:val="28"/>
        </w:rPr>
        <w:t xml:space="preserve">По задумке </w:t>
      </w:r>
      <w:proofErr w:type="spellStart"/>
      <w:r w:rsidRPr="0090341C">
        <w:rPr>
          <w:rStyle w:val="a4"/>
          <w:color w:val="0033CC"/>
          <w:sz w:val="28"/>
          <w:szCs w:val="28"/>
        </w:rPr>
        <w:t>Дьенеша</w:t>
      </w:r>
      <w:proofErr w:type="spellEnd"/>
      <w:r w:rsidRPr="0090341C">
        <w:rPr>
          <w:rStyle w:val="a4"/>
          <w:color w:val="0033CC"/>
          <w:sz w:val="28"/>
          <w:szCs w:val="28"/>
        </w:rPr>
        <w:t xml:space="preserve"> в наборе блоков нет ни одной одинаковой фигуры</w:t>
      </w:r>
      <w:r w:rsidRPr="0090341C">
        <w:rPr>
          <w:color w:val="231F20"/>
          <w:sz w:val="28"/>
          <w:szCs w:val="28"/>
        </w:rPr>
        <w:t>. Каждая геометрическая фигура характеризуется  четырьмя признаками: формой, цветом, размером, толщиной.</w:t>
      </w:r>
    </w:p>
    <w:p w:rsidR="0090341C" w:rsidRPr="00653C03" w:rsidRDefault="0090341C" w:rsidP="008626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33CC"/>
          <w:sz w:val="32"/>
          <w:szCs w:val="32"/>
        </w:rPr>
      </w:pPr>
      <w:r w:rsidRPr="00653C03">
        <w:rPr>
          <w:b/>
          <w:color w:val="0033CC"/>
          <w:sz w:val="32"/>
          <w:szCs w:val="32"/>
        </w:rPr>
        <w:t xml:space="preserve">Знакомство с логическими блоками </w:t>
      </w:r>
      <w:proofErr w:type="spellStart"/>
      <w:r w:rsidRPr="00653C03">
        <w:rPr>
          <w:b/>
          <w:color w:val="0033CC"/>
          <w:sz w:val="32"/>
          <w:szCs w:val="32"/>
        </w:rPr>
        <w:t>Дьенеша</w:t>
      </w:r>
      <w:proofErr w:type="spellEnd"/>
    </w:p>
    <w:p w:rsidR="008626C9" w:rsidRDefault="0090341C" w:rsidP="0090341C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90341C">
        <w:rPr>
          <w:b/>
          <w:bCs/>
          <w:color w:val="231F20"/>
          <w:sz w:val="28"/>
          <w:szCs w:val="28"/>
        </w:rPr>
        <w:t xml:space="preserve">Недостаточно просто купить ребенку набор блоков </w:t>
      </w:r>
      <w:proofErr w:type="spellStart"/>
      <w:r w:rsidRPr="0090341C">
        <w:rPr>
          <w:b/>
          <w:bCs/>
          <w:color w:val="231F20"/>
          <w:sz w:val="28"/>
          <w:szCs w:val="28"/>
        </w:rPr>
        <w:t>Дьенеша</w:t>
      </w:r>
      <w:proofErr w:type="spellEnd"/>
      <w:r w:rsidRPr="0090341C">
        <w:rPr>
          <w:b/>
          <w:bCs/>
          <w:color w:val="231F20"/>
          <w:sz w:val="28"/>
          <w:szCs w:val="28"/>
        </w:rPr>
        <w:t xml:space="preserve"> и отдать фигуры в полное пользование малыша. Для начала надо познакомить ребенка с блоками.</w:t>
      </w:r>
      <w:r w:rsidRPr="0090341C">
        <w:rPr>
          <w:color w:val="231F20"/>
          <w:sz w:val="28"/>
          <w:szCs w:val="28"/>
        </w:rPr>
        <w:t> </w:t>
      </w:r>
    </w:p>
    <w:p w:rsidR="0090341C" w:rsidRPr="0090341C" w:rsidRDefault="0090341C" w:rsidP="0090341C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90341C">
        <w:rPr>
          <w:color w:val="231F20"/>
          <w:sz w:val="28"/>
          <w:szCs w:val="28"/>
        </w:rPr>
        <w:t>Выложите перед ребенком набор и дайте ему возможность изучить фигуры, потрогать, перебрать, подержать в ручках  и поиграть с ними. Чуть позже можно предложить задания:</w:t>
      </w:r>
    </w:p>
    <w:p w:rsidR="0090341C" w:rsidRPr="0090341C" w:rsidRDefault="0090341C" w:rsidP="009034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90341C">
        <w:rPr>
          <w:color w:val="231F20"/>
          <w:sz w:val="28"/>
          <w:szCs w:val="28"/>
        </w:rPr>
        <w:t xml:space="preserve">Найти все  фигуры такого же цвета, как </w:t>
      </w:r>
      <w:proofErr w:type="gramStart"/>
      <w:r w:rsidRPr="0090341C">
        <w:rPr>
          <w:color w:val="231F20"/>
          <w:sz w:val="28"/>
          <w:szCs w:val="28"/>
        </w:rPr>
        <w:t>выложенная</w:t>
      </w:r>
      <w:proofErr w:type="gramEnd"/>
      <w:r w:rsidRPr="0090341C">
        <w:rPr>
          <w:color w:val="231F20"/>
          <w:sz w:val="28"/>
          <w:szCs w:val="28"/>
        </w:rPr>
        <w:t xml:space="preserve"> (покажите, например желтую  фигуру). Затем можно попро</w:t>
      </w:r>
      <w:r w:rsidR="00653C03">
        <w:rPr>
          <w:color w:val="231F20"/>
          <w:sz w:val="28"/>
          <w:szCs w:val="28"/>
        </w:rPr>
        <w:t>сить ребенка показать все блоки круглой</w:t>
      </w:r>
      <w:r w:rsidRPr="0090341C">
        <w:rPr>
          <w:color w:val="231F20"/>
          <w:sz w:val="28"/>
          <w:szCs w:val="28"/>
        </w:rPr>
        <w:t xml:space="preserve"> формы (или все большие фигуры и т.д.).</w:t>
      </w:r>
    </w:p>
    <w:p w:rsidR="008626C9" w:rsidRDefault="008626C9" w:rsidP="008626C9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231F20"/>
          <w:sz w:val="28"/>
          <w:szCs w:val="28"/>
        </w:rPr>
      </w:pPr>
    </w:p>
    <w:p w:rsidR="0090341C" w:rsidRPr="00653C03" w:rsidRDefault="0090341C" w:rsidP="008626C9">
      <w:pPr>
        <w:pStyle w:val="a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53C03">
        <w:rPr>
          <w:rFonts w:ascii="Times New Roman" w:hAnsi="Times New Roman" w:cs="Times New Roman"/>
          <w:color w:val="FF0000"/>
          <w:sz w:val="32"/>
          <w:szCs w:val="32"/>
        </w:rPr>
        <w:t>Наглядные альбомы и пособия с заданиями для детей:</w:t>
      </w:r>
    </w:p>
    <w:p w:rsidR="00653C03" w:rsidRDefault="00653C03" w:rsidP="00653C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3C03" w:rsidRPr="00653C03" w:rsidRDefault="003647E0" w:rsidP="008626C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53C03" w:rsidRPr="00653C03">
        <w:rPr>
          <w:rFonts w:ascii="Times New Roman" w:hAnsi="Times New Roman" w:cs="Times New Roman"/>
          <w:sz w:val="28"/>
          <w:szCs w:val="28"/>
          <w:lang w:eastAsia="ru-RU"/>
        </w:rPr>
        <w:t xml:space="preserve">В 2-3 года ребёнок познаёт окружающий предметный мир, выявляет свойства предметов – цвет, форму, размер, и вот тут-то логические блоки </w:t>
      </w:r>
      <w:proofErr w:type="spellStart"/>
      <w:r w:rsidR="00653C03" w:rsidRPr="00653C03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653C03" w:rsidRPr="00653C03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помогут ему в этом.</w:t>
      </w:r>
      <w:r w:rsidR="00E53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26C9" w:rsidRDefault="008626C9" w:rsidP="00E539A3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bookmarkStart w:id="0" w:name="_GoBack"/>
      <w:bookmarkEnd w:id="0"/>
    </w:p>
    <w:p w:rsidR="00653C03" w:rsidRPr="00421054" w:rsidRDefault="00421054" w:rsidP="00E539A3">
      <w:pPr>
        <w:pStyle w:val="a7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0341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Блоки </w:t>
      </w:r>
      <w:proofErr w:type="spellStart"/>
      <w:r w:rsidRPr="0090341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Дьенеша</w:t>
      </w:r>
      <w:proofErr w:type="spellEnd"/>
      <w:r w:rsidRPr="0090341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для самых маленьких</w:t>
      </w:r>
    </w:p>
    <w:p w:rsidR="00653C03" w:rsidRPr="0090341C" w:rsidRDefault="00653C03" w:rsidP="00653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341C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90341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0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объёмные </w:t>
      </w:r>
      <w:r w:rsidRPr="0090341C">
        <w:rPr>
          <w:rFonts w:ascii="Times New Roman" w:hAnsi="Times New Roman" w:cs="Times New Roman"/>
          <w:sz w:val="28"/>
          <w:szCs w:val="28"/>
        </w:rPr>
        <w:t>(2-7 лет).</w:t>
      </w:r>
    </w:p>
    <w:p w:rsidR="00653C03" w:rsidRPr="0090341C" w:rsidRDefault="00653C03" w:rsidP="00653C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1C" w:rsidRPr="0090341C" w:rsidRDefault="00653C03" w:rsidP="00653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4F824C" wp14:editId="46F4C164">
            <wp:extent cx="1981200" cy="1659255"/>
            <wp:effectExtent l="0" t="0" r="0" b="0"/>
            <wp:docPr id="8" name="Рисунок 8" descr="Логические Блоки Дьенеша (Корв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ические Блоки Дьенеша (Корве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03" w:rsidRDefault="00653C03" w:rsidP="009034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341C" w:rsidRPr="0090341C" w:rsidRDefault="0090341C" w:rsidP="00653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341C">
        <w:rPr>
          <w:rFonts w:ascii="Times New Roman" w:hAnsi="Times New Roman" w:cs="Times New Roman"/>
          <w:sz w:val="28"/>
          <w:szCs w:val="28"/>
        </w:rPr>
        <w:t xml:space="preserve">Альбомы Блоки </w:t>
      </w:r>
      <w:proofErr w:type="spellStart"/>
      <w:r w:rsidRPr="0090341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0341C">
        <w:rPr>
          <w:rFonts w:ascii="Times New Roman" w:hAnsi="Times New Roman" w:cs="Times New Roman"/>
          <w:sz w:val="28"/>
          <w:szCs w:val="28"/>
        </w:rPr>
        <w:t xml:space="preserve"> для самых маленьких (2-3 года).</w:t>
      </w:r>
    </w:p>
    <w:p w:rsidR="00653C03" w:rsidRPr="002F6B18" w:rsidRDefault="002F6B18" w:rsidP="003647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плоскостные</w:t>
      </w:r>
      <w:r w:rsidRPr="002F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2F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логически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Pr="002F6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</w:p>
    <w:p w:rsidR="003647E0" w:rsidRDefault="003647E0" w:rsidP="003647E0">
      <w:pPr>
        <w:pStyle w:val="a7"/>
        <w:rPr>
          <w:noProof/>
          <w:lang w:eastAsia="ru-RU"/>
        </w:rPr>
      </w:pPr>
    </w:p>
    <w:p w:rsidR="00653C03" w:rsidRDefault="00653C03" w:rsidP="003647E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6C812A" wp14:editId="14A3DD89">
            <wp:extent cx="2535980" cy="2047802"/>
            <wp:effectExtent l="0" t="0" r="0" b="0"/>
            <wp:docPr id="9" name="Рисунок 2" descr="Блоки Дьенеша для самых маленьких &quot;Игровой материал (2-3 года)&quot; (Корв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и Дьенеша для самых маленьких &quot;Игровой материал (2-3 года)&quot; (Корвет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80" cy="20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7E0">
        <w:rPr>
          <w:noProof/>
          <w:lang w:eastAsia="ru-RU"/>
        </w:rPr>
        <w:t xml:space="preserve">          </w:t>
      </w:r>
      <w:r w:rsidR="003647E0">
        <w:rPr>
          <w:noProof/>
          <w:lang w:eastAsia="ru-RU"/>
        </w:rPr>
        <w:drawing>
          <wp:inline distT="0" distB="0" distL="0" distR="0" wp14:anchorId="1C4AA7F1" wp14:editId="77198D1B">
            <wp:extent cx="2779503" cy="1952601"/>
            <wp:effectExtent l="0" t="0" r="1905" b="0"/>
            <wp:docPr id="12" name="Рисунок 12" descr="Блоки Дьенеша для самых маленьких 2 (Корв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и Дьенеша для самых маленьких 2 (Корвет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33" cy="195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7E0">
        <w:rPr>
          <w:noProof/>
          <w:lang w:eastAsia="ru-RU"/>
        </w:rPr>
        <w:t xml:space="preserve">            </w:t>
      </w:r>
    </w:p>
    <w:p w:rsid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BA19F4" w:rsidRPr="006C7409" w:rsidRDefault="00BA19F4" w:rsidP="002F6B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C7409">
        <w:rPr>
          <w:rFonts w:ascii="Times New Roman" w:hAnsi="Times New Roman" w:cs="Times New Roman"/>
          <w:sz w:val="28"/>
          <w:szCs w:val="28"/>
        </w:rPr>
        <w:t>Серия игр «Выложи картинку».</w:t>
      </w:r>
    </w:p>
    <w:p w:rsidR="00BA19F4" w:rsidRPr="006C7409" w:rsidRDefault="00BA19F4" w:rsidP="00BA19F4">
      <w:pPr>
        <w:pStyle w:val="a7"/>
        <w:rPr>
          <w:rFonts w:ascii="Times New Roman" w:hAnsi="Times New Roman" w:cs="Times New Roman"/>
          <w:sz w:val="28"/>
          <w:szCs w:val="28"/>
        </w:rPr>
      </w:pPr>
      <w:r w:rsidRPr="006C7409">
        <w:rPr>
          <w:rFonts w:ascii="Times New Roman" w:hAnsi="Times New Roman" w:cs="Times New Roman"/>
          <w:sz w:val="28"/>
          <w:szCs w:val="28"/>
        </w:rPr>
        <w:t>Для этих игр используют как готовый альбом </w:t>
      </w:r>
      <w:hyperlink r:id="rId11" w:tgtFrame="_blank" w:tooltip="Блоки Дьенеша для самых маленьких" w:history="1">
        <w:r w:rsidRPr="006C7409">
          <w:rPr>
            <w:rStyle w:val="a8"/>
            <w:rFonts w:ascii="Times New Roman" w:hAnsi="Times New Roman" w:cs="Times New Roman"/>
            <w:sz w:val="28"/>
            <w:szCs w:val="28"/>
          </w:rPr>
          <w:t xml:space="preserve">«Блоки </w:t>
        </w:r>
        <w:proofErr w:type="spellStart"/>
        <w:r w:rsidRPr="006C7409">
          <w:rPr>
            <w:rStyle w:val="a8"/>
            <w:rFonts w:ascii="Times New Roman" w:hAnsi="Times New Roman" w:cs="Times New Roman"/>
            <w:sz w:val="28"/>
            <w:szCs w:val="28"/>
          </w:rPr>
          <w:t>Дьенеша</w:t>
        </w:r>
        <w:proofErr w:type="spellEnd"/>
        <w:r w:rsidRPr="006C7409">
          <w:rPr>
            <w:rStyle w:val="a8"/>
            <w:rFonts w:ascii="Times New Roman" w:hAnsi="Times New Roman" w:cs="Times New Roman"/>
            <w:sz w:val="28"/>
            <w:szCs w:val="28"/>
          </w:rPr>
          <w:t xml:space="preserve"> для самых маленьких»</w:t>
        </w:r>
      </w:hyperlink>
      <w:r w:rsidRPr="006C7409">
        <w:rPr>
          <w:rFonts w:ascii="Times New Roman" w:hAnsi="Times New Roman" w:cs="Times New Roman"/>
          <w:sz w:val="28"/>
          <w:szCs w:val="28"/>
        </w:rPr>
        <w:t>, так и свои разработанные карточки, при выкладывании которых используются все фигуры комплекта</w:t>
      </w:r>
      <w:r w:rsidR="002F6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9F4" w:rsidRPr="006C7409" w:rsidRDefault="00BA19F4" w:rsidP="00BA19F4">
      <w:pPr>
        <w:pStyle w:val="a7"/>
        <w:rPr>
          <w:rFonts w:ascii="Times New Roman" w:hAnsi="Times New Roman" w:cs="Times New Roman"/>
          <w:sz w:val="28"/>
          <w:szCs w:val="28"/>
        </w:rPr>
      </w:pPr>
      <w:r w:rsidRPr="006C7409">
        <w:rPr>
          <w:rFonts w:ascii="Times New Roman" w:hAnsi="Times New Roman" w:cs="Times New Roman"/>
          <w:sz w:val="28"/>
          <w:szCs w:val="28"/>
        </w:rPr>
        <w:t> </w:t>
      </w:r>
    </w:p>
    <w:p w:rsidR="008626C9" w:rsidRPr="00653C03" w:rsidRDefault="00BA19F4" w:rsidP="008626C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</w:t>
      </w:r>
      <w:r w:rsidR="008626C9">
        <w:rPr>
          <w:rFonts w:ascii="Calibri" w:eastAsia="Calibri" w:hAnsi="Calibri" w:cs="Times New Roman"/>
          <w:noProof/>
          <w:lang w:eastAsia="ru-RU"/>
        </w:rPr>
        <w:t xml:space="preserve"> </w:t>
      </w:r>
      <w:r w:rsidR="008626C9" w:rsidRPr="00653C03">
        <w:rPr>
          <w:rFonts w:ascii="Times New Roman" w:hAnsi="Times New Roman" w:cs="Times New Roman"/>
          <w:sz w:val="28"/>
          <w:szCs w:val="28"/>
          <w:lang w:eastAsia="ru-RU"/>
        </w:rPr>
        <w:t>Накладывая блоки на цветные изображения в альбоме,</w:t>
      </w:r>
      <w:r w:rsidR="008626C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626C9" w:rsidRPr="00653C03">
        <w:rPr>
          <w:rFonts w:ascii="Times New Roman" w:hAnsi="Times New Roman" w:cs="Times New Roman"/>
          <w:sz w:val="28"/>
          <w:szCs w:val="28"/>
          <w:lang w:eastAsia="ru-RU"/>
        </w:rPr>
        <w:t>аш малыш сможет неоднократно испытать радость созидания, наблюдая, как под его руками плоскостные изображения превращаются в объёмные предметы.</w:t>
      </w:r>
    </w:p>
    <w:p w:rsidR="008626C9" w:rsidRPr="00653C03" w:rsidRDefault="008626C9" w:rsidP="008626C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3C03">
        <w:rPr>
          <w:rFonts w:ascii="Times New Roman" w:hAnsi="Times New Roman" w:cs="Times New Roman"/>
          <w:sz w:val="28"/>
          <w:szCs w:val="28"/>
          <w:lang w:eastAsia="ru-RU"/>
        </w:rPr>
        <w:t>Вот в альбоме он выложил уже все картинки.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C03">
        <w:rPr>
          <w:rFonts w:ascii="Times New Roman" w:hAnsi="Times New Roman" w:cs="Times New Roman"/>
          <w:sz w:val="28"/>
          <w:szCs w:val="28"/>
          <w:lang w:eastAsia="ru-RU"/>
        </w:rPr>
        <w:t>Теперь он может вместе с Вами придумывать новые, зарисовывать их, создавать свой семейный альбом.</w:t>
      </w:r>
    </w:p>
    <w:p w:rsidR="00BA19F4" w:rsidRDefault="00BA19F4" w:rsidP="00E539A3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</w:p>
    <w:p w:rsidR="00BA19F4" w:rsidRDefault="00BA19F4" w:rsidP="00E539A3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</w:p>
    <w:p w:rsidR="00BA19F4" w:rsidRDefault="00BA19F4" w:rsidP="00E539A3">
      <w:pPr>
        <w:spacing w:after="0" w:line="240" w:lineRule="auto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</w:t>
      </w:r>
      <w:r w:rsidRPr="00E539A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68A773" wp14:editId="1BECD406">
            <wp:extent cx="4448175" cy="3334485"/>
            <wp:effectExtent l="0" t="0" r="0" b="0"/>
            <wp:docPr id="1" name="Рисунок 1" descr="Игры с блоками Дьенеша (фотоотч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 блоками Дьенеша (фотоотчет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58" cy="333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F4" w:rsidRDefault="00BA19F4" w:rsidP="00E539A3">
      <w:pPr>
        <w:spacing w:after="0" w:line="240" w:lineRule="auto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</w:pPr>
    </w:p>
    <w:p w:rsidR="00BA19F4" w:rsidRDefault="00BA19F4" w:rsidP="00E539A3">
      <w:pPr>
        <w:spacing w:after="0" w:line="240" w:lineRule="auto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</w:pPr>
    </w:p>
    <w:p w:rsidR="00E539A3" w:rsidRPr="00BA19F4" w:rsidRDefault="00E539A3" w:rsidP="0086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</w:pPr>
      <w:r w:rsidRPr="00BA19F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>Примеры игр</w:t>
      </w:r>
      <w:r w:rsidR="002F6B18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 xml:space="preserve"> без использования </w:t>
      </w:r>
      <w:r w:rsidR="008626C9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 xml:space="preserve">альбома с </w:t>
      </w:r>
      <w:r w:rsidR="002F6B18" w:rsidRPr="002F6B18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логически</w:t>
      </w:r>
      <w:r w:rsidR="008626C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ми</w:t>
      </w:r>
      <w:r w:rsidR="002F6B18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</w:t>
      </w:r>
      <w:r w:rsidR="002F6B18" w:rsidRPr="002F6B18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фигур</w:t>
      </w:r>
      <w:r w:rsidR="008626C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ами</w:t>
      </w:r>
      <w:r w:rsidRPr="00BA19F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>:</w:t>
      </w: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9A3">
        <w:rPr>
          <w:rFonts w:ascii="Times New Roman" w:eastAsia="Calibri" w:hAnsi="Times New Roman" w:cs="Times New Roman"/>
          <w:sz w:val="28"/>
          <w:szCs w:val="28"/>
        </w:rPr>
        <w:t>1) Найди такие же фигуры, как эта, по цвету (по форме, по размеру)</w:t>
      </w: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39A3">
        <w:rPr>
          <w:rFonts w:ascii="Times New Roman" w:eastAsia="Calibri" w:hAnsi="Times New Roman" w:cs="Times New Roman"/>
          <w:sz w:val="28"/>
          <w:szCs w:val="28"/>
        </w:rPr>
        <w:t>2) Дай зайчику синие фигуры (треугольные, красные, квадратные, большие, желтые, маленькие, круглые)</w:t>
      </w:r>
      <w:proofErr w:type="gramEnd"/>
    </w:p>
    <w:p w:rsidR="002F6B18" w:rsidRDefault="002F6B18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9A3">
        <w:rPr>
          <w:rFonts w:ascii="Times New Roman" w:eastAsia="Calibri" w:hAnsi="Times New Roman" w:cs="Times New Roman"/>
          <w:sz w:val="28"/>
          <w:szCs w:val="28"/>
        </w:rPr>
        <w:t>3)Дай большой кукле большие фигуры, а маленькой- маленькие.</w:t>
      </w: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9A3">
        <w:rPr>
          <w:rFonts w:ascii="Times New Roman" w:eastAsia="Calibri" w:hAnsi="Times New Roman" w:cs="Times New Roman"/>
          <w:sz w:val="28"/>
          <w:szCs w:val="28"/>
        </w:rPr>
        <w:t>4) Мишка хочет играть квадратными фигурами, а зайка – круглыми.</w:t>
      </w: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9A3">
        <w:rPr>
          <w:rFonts w:ascii="Times New Roman" w:eastAsia="Calibri" w:hAnsi="Times New Roman" w:cs="Times New Roman"/>
          <w:sz w:val="28"/>
          <w:szCs w:val="28"/>
        </w:rPr>
        <w:t>5) Продолжи цепочку, чередуя детали по цвету: красная, желтая, красная, желтая (можно чередовать по форме, размеру и толщине).</w:t>
      </w:r>
    </w:p>
    <w:p w:rsidR="00E539A3" w:rsidRPr="00E539A3" w:rsidRDefault="00E539A3" w:rsidP="00E53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B18" w:rsidRDefault="00E539A3" w:rsidP="002F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9A3">
        <w:rPr>
          <w:rFonts w:ascii="Times New Roman" w:eastAsia="Calibri" w:hAnsi="Times New Roman" w:cs="Times New Roman"/>
          <w:sz w:val="28"/>
          <w:szCs w:val="28"/>
        </w:rPr>
        <w:t>6)Угости куклу Машу круглыми синими фигурами.</w:t>
      </w:r>
    </w:p>
    <w:p w:rsidR="002F6B18" w:rsidRDefault="002F6B18" w:rsidP="002F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B18" w:rsidRDefault="002F6B18" w:rsidP="002F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19F4" w:rsidRPr="002F6B18" w:rsidRDefault="00BA19F4" w:rsidP="002F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09">
        <w:rPr>
          <w:rFonts w:ascii="Times New Roman" w:hAnsi="Times New Roman" w:cs="Times New Roman"/>
          <w:sz w:val="28"/>
          <w:szCs w:val="28"/>
        </w:rPr>
        <w:t xml:space="preserve">Таким образом, используя логические блоки </w:t>
      </w:r>
      <w:proofErr w:type="spellStart"/>
      <w:r w:rsidRPr="006C740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C7409">
        <w:rPr>
          <w:rFonts w:ascii="Times New Roman" w:hAnsi="Times New Roman" w:cs="Times New Roman"/>
          <w:sz w:val="28"/>
          <w:szCs w:val="28"/>
        </w:rPr>
        <w:t xml:space="preserve"> в системе сенсорного развития детей 2-3 лет, не только закрепляются полученные знания, но и развиваются мыслительные умения малышей: сравнение, анализ, классификация, обобщение.</w:t>
      </w:r>
    </w:p>
    <w:p w:rsidR="0090341C" w:rsidRDefault="00BA19F4" w:rsidP="002F6B18">
      <w:pPr>
        <w:pStyle w:val="a7"/>
      </w:pPr>
      <w:r w:rsidRPr="006C7409">
        <w:rPr>
          <w:rFonts w:ascii="Times New Roman" w:hAnsi="Times New Roman" w:cs="Times New Roman"/>
          <w:sz w:val="28"/>
          <w:szCs w:val="28"/>
        </w:rPr>
        <w:t> В результате  дети самостоятельно выделяют и называют цвет, форму, размер предметов, группируют и соотносят их по выделенным свойствам, свободно умеют выделить в предмете 3-4 признака.</w:t>
      </w:r>
    </w:p>
    <w:sectPr w:rsidR="0090341C" w:rsidSect="00E539A3">
      <w:pgSz w:w="11906" w:h="16838"/>
      <w:pgMar w:top="851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BE6"/>
    <w:multiLevelType w:val="multilevel"/>
    <w:tmpl w:val="4E2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33E2D"/>
    <w:multiLevelType w:val="multilevel"/>
    <w:tmpl w:val="FA5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E36D4"/>
    <w:multiLevelType w:val="multilevel"/>
    <w:tmpl w:val="3CA6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1C"/>
    <w:rsid w:val="002F6B18"/>
    <w:rsid w:val="003647E0"/>
    <w:rsid w:val="00421054"/>
    <w:rsid w:val="004E3885"/>
    <w:rsid w:val="00653C03"/>
    <w:rsid w:val="008626C9"/>
    <w:rsid w:val="0090341C"/>
    <w:rsid w:val="009F6C1F"/>
    <w:rsid w:val="00BA19F4"/>
    <w:rsid w:val="00CC2451"/>
    <w:rsid w:val="00E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4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41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A1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4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341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A1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7gnomov.ru/tag/razvivaushie_metodiki/" TargetMode="External"/><Relationship Id="rId11" Type="http://schemas.openxmlformats.org/officeDocument/2006/relationships/hyperlink" Target="https://www.labirint.ru/books/73856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2020-04-01T09:27:00Z</dcterms:created>
  <dcterms:modified xsi:type="dcterms:W3CDTF">2020-04-01T11:41:00Z</dcterms:modified>
</cp:coreProperties>
</file>