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C8" w:rsidRPr="00407FB7" w:rsidRDefault="004419C8" w:rsidP="004419C8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07FB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Консультация</w:t>
      </w:r>
    </w:p>
    <w:p w:rsidR="004419C8" w:rsidRPr="00407FB7" w:rsidRDefault="004419C8" w:rsidP="004419C8">
      <w:pPr>
        <w:pStyle w:val="a3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07FB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«Использование инновационных технологий в духовно-нравственном воспитании детей старшего дошкольного возраста»</w:t>
      </w:r>
    </w:p>
    <w:p w:rsidR="001E27EC" w:rsidRPr="00407FB7" w:rsidRDefault="001E27EC" w:rsidP="001E27EC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07FB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Воспитатель МАДОУ «ЦРР – детский сад № 2» </w:t>
      </w:r>
      <w:proofErr w:type="spellStart"/>
      <w:r w:rsidRPr="00407FB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Могильникова</w:t>
      </w:r>
      <w:proofErr w:type="spellEnd"/>
      <w:r w:rsidRPr="00407FB7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Г.В.</w:t>
      </w:r>
    </w:p>
    <w:p w:rsidR="004419C8" w:rsidRPr="00407FB7" w:rsidRDefault="004419C8" w:rsidP="004419C8">
      <w:pPr>
        <w:pStyle w:val="a3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4419C8" w:rsidRPr="00407FB7" w:rsidRDefault="004419C8" w:rsidP="00C0684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«Как у маленького деревца, еле поднявшегося над землей,</w:t>
      </w:r>
    </w:p>
    <w:p w:rsidR="004419C8" w:rsidRPr="00407FB7" w:rsidRDefault="004419C8" w:rsidP="00C0684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заботливый садовник укрепляет корни, от мощности которого зависит жизнь </w:t>
      </w:r>
    </w:p>
    <w:p w:rsidR="004419C8" w:rsidRPr="00407FB7" w:rsidRDefault="004419C8" w:rsidP="00C0684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растения на протяжении нескольких десятилетий, так педагог должен </w:t>
      </w:r>
    </w:p>
    <w:p w:rsidR="004419C8" w:rsidRPr="00407FB7" w:rsidRDefault="004419C8" w:rsidP="00C0684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заботиться о воспитании у своих детей чувства безграничной любви </w:t>
      </w:r>
      <w:proofErr w:type="gramStart"/>
      <w:r w:rsidRPr="00407FB7">
        <w:rPr>
          <w:rFonts w:ascii="Times New Roman" w:hAnsi="Times New Roman" w:cs="Times New Roman"/>
          <w:color w:val="7030A0"/>
          <w:sz w:val="28"/>
          <w:szCs w:val="28"/>
        </w:rPr>
        <w:t>к</w:t>
      </w:r>
      <w:proofErr w:type="gramEnd"/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419C8" w:rsidRPr="00407FB7" w:rsidRDefault="004419C8" w:rsidP="00C06841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Родине».</w:t>
      </w:r>
    </w:p>
    <w:p w:rsidR="001E27EC" w:rsidRPr="00407FB7" w:rsidRDefault="004419C8" w:rsidP="001E27EC">
      <w:pPr>
        <w:pStyle w:val="a3"/>
        <w:jc w:val="right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В.А. Сухомлинский</w:t>
      </w:r>
    </w:p>
    <w:p w:rsidR="004419C8" w:rsidRPr="00407FB7" w:rsidRDefault="004419C8" w:rsidP="001E27EC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6CE348" wp14:editId="58582F99">
            <wp:simplePos x="0" y="0"/>
            <wp:positionH relativeFrom="column">
              <wp:posOffset>3473450</wp:posOffset>
            </wp:positionH>
            <wp:positionV relativeFrom="paragraph">
              <wp:posOffset>12065</wp:posOffset>
            </wp:positionV>
            <wp:extent cx="2857500" cy="2181225"/>
            <wp:effectExtent l="0" t="0" r="0" b="9525"/>
            <wp:wrapSquare wrapText="bothSides"/>
            <wp:docPr id="1" name="Рисунок 1" descr="C:\Documents and Settings\User\Рабочий стол\возр.хар\ikt-nr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возр.хар\ikt-nra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7FB7">
        <w:rPr>
          <w:rFonts w:ascii="Times New Roman" w:hAnsi="Times New Roman" w:cs="Times New Roman"/>
          <w:color w:val="7030A0"/>
          <w:sz w:val="28"/>
          <w:szCs w:val="28"/>
        </w:rPr>
        <w:t>Дети – это наше отражение. Первоначальное представление о</w:t>
      </w:r>
    </w:p>
    <w:p w:rsidR="004419C8" w:rsidRPr="00407FB7" w:rsidRDefault="004419C8" w:rsidP="004419C8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взаимоотношениях  людей ребенок  получает, наблюдая </w:t>
      </w:r>
      <w:proofErr w:type="gramStart"/>
      <w:r w:rsidRPr="00407FB7">
        <w:rPr>
          <w:rFonts w:ascii="Times New Roman" w:hAnsi="Times New Roman" w:cs="Times New Roman"/>
          <w:color w:val="7030A0"/>
          <w:sz w:val="28"/>
          <w:szCs w:val="28"/>
        </w:rPr>
        <w:t>за</w:t>
      </w:r>
      <w:proofErr w:type="gramEnd"/>
    </w:p>
    <w:p w:rsidR="004419C8" w:rsidRPr="00407FB7" w:rsidRDefault="004419C8" w:rsidP="004419C8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взаимоотношениями окружающих взрослых. Их поведение, а так же их</w:t>
      </w:r>
    </w:p>
    <w:p w:rsidR="004419C8" w:rsidRPr="00407FB7" w:rsidRDefault="004419C8" w:rsidP="004419C8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отношение к нему самому, к его поступкам становится для малыша</w:t>
      </w:r>
    </w:p>
    <w:p w:rsidR="004419C8" w:rsidRPr="00407FB7" w:rsidRDefault="004419C8" w:rsidP="004419C8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программой поведения. По образцу, данному взрослыми, он строит</w:t>
      </w:r>
    </w:p>
    <w:p w:rsidR="004419C8" w:rsidRPr="00407FB7" w:rsidRDefault="004419C8" w:rsidP="004419C8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отношения с людьми, учится доброте, товариществу и благородству,</w:t>
      </w:r>
    </w:p>
    <w:p w:rsidR="00EC5114" w:rsidRPr="00407FB7" w:rsidRDefault="004419C8" w:rsidP="004419C8">
      <w:pPr>
        <w:pStyle w:val="a3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патриотизму к </w:t>
      </w:r>
      <w:r w:rsidR="00EC5114"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 Родине и родным истокам</w:t>
      </w:r>
      <w:r w:rsidRPr="00407FB7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EC5114" w:rsidRPr="00407FB7" w:rsidRDefault="004419C8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br w:type="textWrapping" w:clear="all"/>
      </w:r>
      <w:r w:rsidR="00EC5114" w:rsidRPr="00407FB7">
        <w:rPr>
          <w:rFonts w:ascii="Times New Roman" w:hAnsi="Times New Roman" w:cs="Times New Roman"/>
          <w:color w:val="7030A0"/>
          <w:sz w:val="28"/>
          <w:szCs w:val="28"/>
        </w:rPr>
        <w:t>Работая по направлению духовно–нравственного воспитания дошкольников, мы помогаем детям найти гармонию во взаимоотношениях с другими людьми, формируем умение понять другого человека, принять его таким, какой он есть, учим жить в согласии с собой и совестью, развиваем чувство собственного достоинства.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В качестве решения задач по духовно-нравственному воспитанию современных детей предлагаю использование инновационных технологий: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>- проектная деятельность</w:t>
      </w:r>
    </w:p>
    <w:p w:rsidR="00EC5114" w:rsidRPr="00407FB7" w:rsidRDefault="00FE5DA8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EC5114" w:rsidRPr="00407FB7">
        <w:rPr>
          <w:rFonts w:ascii="Times New Roman" w:hAnsi="Times New Roman" w:cs="Times New Roman"/>
          <w:color w:val="7030A0"/>
          <w:sz w:val="28"/>
          <w:szCs w:val="28"/>
        </w:rPr>
        <w:t>- технология СИНКВЕЙН</w:t>
      </w:r>
    </w:p>
    <w:p w:rsidR="00EC5114" w:rsidRPr="00407FB7" w:rsidRDefault="00C06841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- социально значимые</w:t>
      </w:r>
      <w:r w:rsidR="00EC5114" w:rsidRPr="00407FB7">
        <w:rPr>
          <w:rFonts w:ascii="Times New Roman" w:hAnsi="Times New Roman" w:cs="Times New Roman"/>
          <w:color w:val="7030A0"/>
          <w:sz w:val="28"/>
          <w:szCs w:val="28"/>
        </w:rPr>
        <w:t xml:space="preserve"> акции.</w:t>
      </w:r>
    </w:p>
    <w:p w:rsidR="00EC5114" w:rsidRDefault="00EC5114" w:rsidP="00C068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Проекты </w:t>
      </w:r>
      <w:r w:rsidRPr="00407FB7">
        <w:rPr>
          <w:rFonts w:ascii="Times New Roman" w:hAnsi="Times New Roman" w:cs="Times New Roman"/>
          <w:color w:val="002060"/>
          <w:sz w:val="28"/>
          <w:szCs w:val="28"/>
        </w:rPr>
        <w:t>– одна из самых успешных форм индивидуализации дошкольного образования.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Отмечая педагогическую значимость метода проектов можно сказать, что он:</w:t>
      </w:r>
    </w:p>
    <w:p w:rsidR="004419C8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является методом практического и целенаправленного действия, открывает возможности формирования собственного жизненного опыта ребёнка по взаимодействию с социальной средой;</w:t>
      </w:r>
    </w:p>
    <w:p w:rsidR="00EC5114" w:rsidRPr="00407FB7" w:rsidRDefault="00FE5DA8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Прежде всего</w:t>
      </w:r>
      <w:r w:rsidR="00EC5114" w:rsidRPr="00407FB7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lastRenderedPageBreak/>
        <w:t>в группе создается благоприятная атмосфера для обучения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все учатся у всех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проект интегрирует различные аспекты знаний и действий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каждый участник работает в своем ритме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проекты не привязаны к содержанию программы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ребенок может научиться ставить проблему, находить пути решения, планировать, самостоятельно работать с информацией, быть ответственным партнёром, уважать мнение собеседника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у детей появляется стимул для работы и познания с удовольствием, с желанием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создается сообщество детей, воспитателей и родителей</w:t>
      </w:r>
    </w:p>
    <w:p w:rsidR="00EC5114" w:rsidRPr="00407FB7" w:rsidRDefault="00EC5114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проекты позволяют быстро получать наглядный результат своей деятельности.</w:t>
      </w:r>
    </w:p>
    <w:p w:rsidR="00FE5DA8" w:rsidRPr="00E95E95" w:rsidRDefault="00FE5DA8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07FB7">
        <w:rPr>
          <w:rFonts w:ascii="Times New Roman" w:hAnsi="Times New Roman" w:cs="Times New Roman"/>
          <w:color w:val="002060"/>
          <w:sz w:val="28"/>
          <w:szCs w:val="28"/>
        </w:rPr>
        <w:t>Так во время работы по духовно-нравственному воспитанию были ра</w:t>
      </w:r>
      <w:r w:rsidR="00C06841">
        <w:rPr>
          <w:rFonts w:ascii="Times New Roman" w:hAnsi="Times New Roman" w:cs="Times New Roman"/>
          <w:color w:val="002060"/>
          <w:sz w:val="28"/>
          <w:szCs w:val="28"/>
        </w:rPr>
        <w:t>зработаны и реализованы проекты</w:t>
      </w:r>
      <w:r w:rsidRPr="00407FB7">
        <w:rPr>
          <w:rFonts w:ascii="Times New Roman" w:hAnsi="Times New Roman" w:cs="Times New Roman"/>
          <w:color w:val="002060"/>
          <w:sz w:val="28"/>
          <w:szCs w:val="28"/>
        </w:rPr>
        <w:t>: «Россия – Родина моя», «Традиции празднования Рождества», «Цветы для мамы», «День Победы»</w:t>
      </w:r>
      <w:r w:rsidR="00E95E95">
        <w:rPr>
          <w:rFonts w:ascii="Times New Roman" w:hAnsi="Times New Roman" w:cs="Times New Roman"/>
          <w:color w:val="002060"/>
          <w:sz w:val="28"/>
          <w:szCs w:val="28"/>
        </w:rPr>
        <w:t>, «Защитники Отечества»</w:t>
      </w:r>
      <w:r w:rsidRPr="00407FB7">
        <w:rPr>
          <w:rFonts w:ascii="Times New Roman" w:hAnsi="Times New Roman" w:cs="Times New Roman"/>
          <w:color w:val="002060"/>
          <w:sz w:val="28"/>
          <w:szCs w:val="28"/>
        </w:rPr>
        <w:t xml:space="preserve"> и другие.</w:t>
      </w:r>
    </w:p>
    <w:p w:rsidR="00E95E95" w:rsidRDefault="00E95E95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Особое внимание в деятельности реализации проектов уделяется укреплению связей с родителями. Совместное участие в творческих мероприятиях помогает объединить семью и наполнить её досуг новым содержанием. Создание условий для совместной творческой деятельности, сочетание индивидуального и коллективного творчества детей и родителей способствуют единению педагогов, родителей и детей. Что формирует положительное отношение друг к другу.</w:t>
      </w:r>
    </w:p>
    <w:p w:rsidR="00E95E95" w:rsidRPr="00E95E95" w:rsidRDefault="00E95E95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836D0" w:rsidRPr="00407FB7" w:rsidRDefault="00E95E95" w:rsidP="004A7466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3895725" cy="2042533"/>
            <wp:effectExtent l="0" t="0" r="0" b="0"/>
            <wp:docPr id="4" name="Рисунок 4" descr="C:\Documents and Settings\User\Рабочий стол\самообраз\IMG_6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самообраз\IMG_6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" t="17957" r="6411"/>
                    <a:stretch/>
                  </pic:blipFill>
                  <pic:spPr bwMode="auto">
                    <a:xfrm>
                      <a:off x="0" y="0"/>
                      <a:ext cx="3893644" cy="204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466" w:rsidRDefault="004A7466" w:rsidP="00C06841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C5114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353B8">
        <w:rPr>
          <w:rFonts w:ascii="Times New Roman" w:hAnsi="Times New Roman" w:cs="Times New Roman"/>
          <w:b/>
          <w:color w:val="002060"/>
          <w:sz w:val="28"/>
          <w:szCs w:val="28"/>
        </w:rPr>
        <w:t>Синквейн</w:t>
      </w:r>
      <w:proofErr w:type="spellEnd"/>
      <w:r w:rsidRPr="00B353B8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Инновационность</w:t>
      </w:r>
      <w:proofErr w:type="spell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данной методики – создание условий для развития личности, способной критически мыслить, т. е. исключать лишнее и выделять главное, обобщать, классифицировать.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Задачи: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обогащать и активизировать словарный запас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готовить к краткому пересказу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чувствовать себя хоть на мгновение творцом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развивает ассоциативное и наглядно-образное мышление.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Составление дидактического </w:t>
      </w:r>
      <w:proofErr w:type="spell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синквейна</w:t>
      </w:r>
      <w:proofErr w:type="spell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является формой свободного творчества, требующей от детей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 Составление дидактического </w:t>
      </w:r>
      <w:proofErr w:type="spell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синквейна</w:t>
      </w:r>
      <w:proofErr w:type="spell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, краткого резюме на основе больших объемов информации, полезно для выработки способностей к анализу. </w:t>
      </w:r>
      <w:proofErr w:type="spell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Синквейны</w:t>
      </w:r>
      <w:proofErr w:type="spell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являются так же превосходным способом контроля и самоконтроля.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Алгоритм составления </w:t>
      </w:r>
      <w:proofErr w:type="spellStart"/>
      <w:r w:rsidRPr="00B353B8">
        <w:rPr>
          <w:rFonts w:ascii="Times New Roman" w:hAnsi="Times New Roman" w:cs="Times New Roman"/>
          <w:i/>
          <w:color w:val="002060"/>
          <w:sz w:val="28"/>
          <w:szCs w:val="28"/>
        </w:rPr>
        <w:t>синквейна</w:t>
      </w:r>
      <w:proofErr w:type="spellEnd"/>
      <w:r w:rsidRPr="00B353B8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Синквейн</w:t>
      </w:r>
      <w:proofErr w:type="spell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состоит из пяти строк его форма напоминает</w:t>
      </w:r>
      <w:proofErr w:type="gram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ёлочку:</w:t>
      </w:r>
    </w:p>
    <w:p w:rsidR="00D64EBB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строка – Название. Одно слово, обычно существительное, отражающее главную идею;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строка – Описание. Два слова, прилагательные, описывающие основную мысль;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строка – Действие. Три слова, глаголы, описывающие действия в рамках темы;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строка – Фраза из нескольких слов, показывающая отношение к теме, выражающая личное отношение автора </w:t>
      </w:r>
      <w:proofErr w:type="spellStart"/>
      <w:r w:rsidRPr="00B353B8">
        <w:rPr>
          <w:rFonts w:ascii="Times New Roman" w:hAnsi="Times New Roman" w:cs="Times New Roman"/>
          <w:color w:val="002060"/>
          <w:sz w:val="28"/>
          <w:szCs w:val="28"/>
        </w:rPr>
        <w:t>синквейна</w:t>
      </w:r>
      <w:proofErr w:type="spellEnd"/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к описываемому предмету или объекту;</w:t>
      </w:r>
    </w:p>
    <w:p w:rsidR="00E836D0" w:rsidRPr="00B353B8" w:rsidRDefault="00E836D0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строка – Синоним названия темы. Одно слово-резюме, характеризующее суть предмета или объекта (обобщающее слово).</w:t>
      </w:r>
    </w:p>
    <w:p w:rsidR="00E836D0" w:rsidRDefault="00E836D0" w:rsidP="00E83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032989"/>
            <wp:effectExtent l="0" t="0" r="0" b="5715"/>
            <wp:docPr id="2" name="Рисунок 2" descr="C:\Documents and Settings\User\Рабочий стол\возр.хар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возр.хар\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3" t="5556" r="15065" b="18375"/>
                    <a:stretch/>
                  </pic:blipFill>
                  <pic:spPr bwMode="auto">
                    <a:xfrm>
                      <a:off x="0" y="0"/>
                      <a:ext cx="2494217" cy="203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6D0" w:rsidRDefault="00E836D0" w:rsidP="00E836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EBB" w:rsidRPr="00B353B8" w:rsidRDefault="00FE5DA8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3B8">
        <w:rPr>
          <w:rFonts w:ascii="Times New Roman" w:hAnsi="Times New Roman" w:cs="Times New Roman"/>
          <w:b/>
          <w:color w:val="002060"/>
          <w:sz w:val="28"/>
          <w:szCs w:val="28"/>
        </w:rPr>
        <w:t>Тематические акции</w:t>
      </w:r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– это одна из интерактивных форм работы с родителями. Акции направлены на сотрудничество семьи в решении проблем образования и воспитания детей, повышения роли и ответственности родителей в деле воспитания ребёнка.</w:t>
      </w:r>
    </w:p>
    <w:p w:rsidR="00D64EBB" w:rsidRPr="00B353B8" w:rsidRDefault="00D64EBB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>Дети охотно участвуют в организации и пр</w:t>
      </w:r>
      <w:r w:rsidR="00C06841">
        <w:rPr>
          <w:rFonts w:ascii="Times New Roman" w:hAnsi="Times New Roman" w:cs="Times New Roman"/>
          <w:color w:val="002060"/>
          <w:sz w:val="28"/>
          <w:szCs w:val="28"/>
        </w:rPr>
        <w:t xml:space="preserve">оведении акций: «Ежегодный Рождественский марафон», «Сохраним леса </w:t>
      </w:r>
      <w:proofErr w:type="spellStart"/>
      <w:r w:rsidR="00C06841">
        <w:rPr>
          <w:rFonts w:ascii="Times New Roman" w:hAnsi="Times New Roman" w:cs="Times New Roman"/>
          <w:color w:val="002060"/>
          <w:sz w:val="28"/>
          <w:szCs w:val="28"/>
        </w:rPr>
        <w:t>Прикамья</w:t>
      </w:r>
      <w:proofErr w:type="spellEnd"/>
      <w:r w:rsidR="00C06841">
        <w:rPr>
          <w:rFonts w:ascii="Times New Roman" w:hAnsi="Times New Roman" w:cs="Times New Roman"/>
          <w:color w:val="002060"/>
          <w:sz w:val="28"/>
          <w:szCs w:val="28"/>
        </w:rPr>
        <w:t>», «Скворечник», «Украсим клумбы», «Чистый двор», «Георгиевская лента», «Покормите птиц зимой» и другие.</w:t>
      </w:r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0684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407FB7" w:rsidRPr="00B353B8" w:rsidRDefault="00D64EBB" w:rsidP="00C06841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353B8">
        <w:rPr>
          <w:rFonts w:ascii="Times New Roman" w:hAnsi="Times New Roman" w:cs="Times New Roman"/>
          <w:color w:val="002060"/>
          <w:sz w:val="28"/>
          <w:szCs w:val="28"/>
        </w:rPr>
        <w:t xml:space="preserve">В рамках празднования 75-летия Победы в Великой Отечественной войне прошла патриотическая акция «Письмо прадеду» с целью привития детям патриотизма и уважительного отношения к ветеранам. Так же дети   совместно с родителями изготовили макеты на конкурс «Победа  - одна на всех». </w:t>
      </w:r>
    </w:p>
    <w:p w:rsidR="00D64EBB" w:rsidRDefault="00407FB7" w:rsidP="0040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C443B4" wp14:editId="07663852">
            <wp:extent cx="2876550" cy="2646058"/>
            <wp:effectExtent l="0" t="0" r="0" b="1905"/>
            <wp:docPr id="3" name="Рисунок 3" descr="C:\Documents and Settings\User\Рабочий стол\набор18\лес зима\IMG_20191227_11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бор18\лес зима\IMG_20191227_110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6" b="14543"/>
                    <a:stretch/>
                  </pic:blipFill>
                  <pic:spPr bwMode="auto">
                    <a:xfrm>
                      <a:off x="0" y="0"/>
                      <a:ext cx="2882701" cy="265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466" w:rsidRDefault="004A7466" w:rsidP="0040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7466" w:rsidRDefault="004A7466" w:rsidP="004A74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458">
        <w:rPr>
          <w:rFonts w:ascii="Times New Roman" w:hAnsi="Times New Roman" w:cs="Times New Roman"/>
          <w:color w:val="002060"/>
          <w:sz w:val="28"/>
          <w:szCs w:val="28"/>
        </w:rPr>
        <w:t>В современных условиях детского сада трудно обойтись без поддержки родителей. Родители  активно участвуют во всех акциях, в пополнении пространственно-развивающей среды, в оформлении пособий и многое другое. Я уверена, что все эти формы нам помогают активизировать родителей в нашей совместной деятельности по духовно-нравственному воспитанию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466" w:rsidRDefault="004A7466" w:rsidP="00FA04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8702" cy="1990725"/>
            <wp:effectExtent l="0" t="0" r="0" b="0"/>
            <wp:docPr id="5" name="Рисунок 5" descr="C:\Documents and Settings\User\Рабочий стол\победа20\музей победа\IMG_6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беда20\музей победа\IMG_68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r="34455" b="44704"/>
                    <a:stretch/>
                  </pic:blipFill>
                  <pic:spPr bwMode="auto">
                    <a:xfrm>
                      <a:off x="0" y="0"/>
                      <a:ext cx="3087053" cy="198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FB7" w:rsidRPr="00D64EBB" w:rsidRDefault="00407FB7" w:rsidP="00407F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4EBB" w:rsidRPr="00B353B8" w:rsidRDefault="00D64EBB" w:rsidP="00C06841">
      <w:pPr>
        <w:pStyle w:val="a3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B353B8">
        <w:rPr>
          <w:rFonts w:ascii="Times New Roman" w:hAnsi="Times New Roman" w:cs="Times New Roman"/>
          <w:color w:val="7030A0"/>
          <w:sz w:val="28"/>
          <w:szCs w:val="28"/>
        </w:rPr>
        <w:t>Таким образом, результаты работы показывают, что использование инновационных технологий в  духовно-нравственном  воспитании дошкольников создают необходимые условия для того, чтобы каждый ребёнок вырос талантливым, умным, добрым, мог жить и трудиться в новом обществе.</w:t>
      </w:r>
    </w:p>
    <w:sectPr w:rsidR="00D64EBB" w:rsidRPr="00B3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C8"/>
    <w:rsid w:val="00084991"/>
    <w:rsid w:val="001E27EC"/>
    <w:rsid w:val="00407FB7"/>
    <w:rsid w:val="004419C8"/>
    <w:rsid w:val="004A7466"/>
    <w:rsid w:val="00B353B8"/>
    <w:rsid w:val="00C06841"/>
    <w:rsid w:val="00D64EBB"/>
    <w:rsid w:val="00E836D0"/>
    <w:rsid w:val="00E95E95"/>
    <w:rsid w:val="00EC5114"/>
    <w:rsid w:val="00FA0458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9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9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2020-03-30T13:12:00Z</dcterms:created>
  <dcterms:modified xsi:type="dcterms:W3CDTF">2020-03-31T06:56:00Z</dcterms:modified>
</cp:coreProperties>
</file>