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CC" w:rsidRPr="006303CC" w:rsidRDefault="00E20235" w:rsidP="006303CC">
      <w:pPr>
        <w:pStyle w:val="a5"/>
        <w:spacing w:before="960" w:after="0" w:line="360" w:lineRule="exact"/>
        <w:ind w:firstLine="720"/>
        <w:rPr>
          <w:b w:val="0"/>
          <w:noProof/>
          <w:szCs w:val="28"/>
        </w:rPr>
      </w:pPr>
      <w:bookmarkStart w:id="0" w:name="_GoBack"/>
      <w:bookmarkEnd w:id="0"/>
      <w:r w:rsidRPr="006303CC">
        <w:rPr>
          <w:noProof/>
          <w:szCs w:val="28"/>
        </w:rPr>
        <mc:AlternateContent>
          <mc:Choice Requires="wps">
            <w:drawing>
              <wp:anchor distT="0" distB="0" distL="114300" distR="114300" simplePos="0" relativeHeight="251659264" behindDoc="0" locked="0" layoutInCell="1" allowOverlap="1">
                <wp:simplePos x="0" y="0"/>
                <wp:positionH relativeFrom="page">
                  <wp:posOffset>852805</wp:posOffset>
                </wp:positionH>
                <wp:positionV relativeFrom="page">
                  <wp:posOffset>2646045</wp:posOffset>
                </wp:positionV>
                <wp:extent cx="6102350" cy="98234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3CC" w:rsidRDefault="006303CC" w:rsidP="006303CC">
                            <w:pPr>
                              <w:pStyle w:val="a5"/>
                            </w:pPr>
                            <w:fldSimple w:instr=" DOCPROPERTY  doc_summary  \* MERGEFORMAT ">
                              <w:r>
                                <w:t>Об утверждении Порядка учета детей, проживающих</w:t>
                              </w:r>
                              <w:r w:rsidR="007C12CF">
                                <w:t xml:space="preserve"> </w:t>
                              </w:r>
                              <w:r>
                                <w:t>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15pt;margin-top:208.35pt;width:480.5pt;height:7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N7rAIAAKk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" filled="f" stroked="f">
                <v:textbox inset="0,0,0,0">
                  <w:txbxContent>
                    <w:p w:rsidR="006303CC" w:rsidRDefault="006303CC" w:rsidP="006303CC">
                      <w:pPr>
                        <w:pStyle w:val="a5"/>
                      </w:pPr>
                      <w:fldSimple w:instr=" DOCPROPERTY  doc_summary  \* MERGEFORMAT ">
                        <w:r>
                          <w:t>Об утверждении Порядка учета детей, проживающих</w:t>
                        </w:r>
                        <w:r w:rsidR="007C12CF">
                          <w:t xml:space="preserve"> </w:t>
                        </w:r>
                        <w:r>
                          <w:t>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w:t>
                        </w:r>
                      </w:fldSimple>
                    </w:p>
                  </w:txbxContent>
                </v:textbox>
                <w10:wrap anchorx="page" anchory="page"/>
              </v:shape>
            </w:pict>
          </mc:Fallback>
        </mc:AlternateContent>
      </w:r>
      <w:r w:rsidRPr="006303CC">
        <w:rPr>
          <w:b w:val="0"/>
          <w:noProof/>
          <w:szCs w:val="28"/>
        </w:rPr>
        <mc:AlternateContent>
          <mc:Choice Requires="wps">
            <w:drawing>
              <wp:anchor distT="0" distB="0" distL="114300" distR="114300" simplePos="0" relativeHeight="251658240" behindDoc="0" locked="0" layoutInCell="1" allowOverlap="1">
                <wp:simplePos x="0" y="0"/>
                <wp:positionH relativeFrom="page">
                  <wp:posOffset>5294630</wp:posOffset>
                </wp:positionH>
                <wp:positionV relativeFrom="page">
                  <wp:posOffset>2022475</wp:posOffset>
                </wp:positionV>
                <wp:extent cx="1203325" cy="27432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3CC" w:rsidRPr="00482A25" w:rsidRDefault="006303CC" w:rsidP="006303CC">
                            <w:pPr>
                              <w:pStyle w:val="ae"/>
                              <w:rPr>
                                <w:szCs w:val="28"/>
                                <w:lang w:val="ru-RU"/>
                              </w:rPr>
                            </w:pPr>
                            <w:r>
                              <w:rPr>
                                <w:szCs w:val="28"/>
                                <w:lang w:val="ru-RU"/>
                              </w:rPr>
                              <w:fldChar w:fldCharType="begin"/>
                            </w:r>
                            <w:r>
                              <w:rPr>
                                <w:szCs w:val="28"/>
                                <w:lang w:val="ru-RU"/>
                              </w:rPr>
                              <w:instrText xml:space="preserve"> DOCPROPERTY  reg_number  \* MERGEFORMAT </w:instrText>
                            </w:r>
                            <w:r>
                              <w:rPr>
                                <w:szCs w:val="28"/>
                                <w:lang w:val="ru-RU"/>
                              </w:rPr>
                              <w:fldChar w:fldCharType="separate"/>
                            </w:r>
                            <w:r>
                              <w:rPr>
                                <w:szCs w:val="28"/>
                                <w:lang w:val="ru-RU"/>
                              </w:rPr>
                              <w:t>506-171-01-09</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6.9pt;margin-top:159.25pt;width:94.7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nKsQIAALA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" filled="f" stroked="f">
                <v:textbox inset="0,0,0,0">
                  <w:txbxContent>
                    <w:p w:rsidR="006303CC" w:rsidRPr="00482A25" w:rsidRDefault="006303CC" w:rsidP="006303CC">
                      <w:pPr>
                        <w:pStyle w:val="ae"/>
                        <w:rPr>
                          <w:szCs w:val="28"/>
                          <w:lang w:val="ru-RU"/>
                        </w:rPr>
                      </w:pPr>
                      <w:r>
                        <w:rPr>
                          <w:szCs w:val="28"/>
                          <w:lang w:val="ru-RU"/>
                        </w:rPr>
                        <w:fldChar w:fldCharType="begin"/>
                      </w:r>
                      <w:r>
                        <w:rPr>
                          <w:szCs w:val="28"/>
                          <w:lang w:val="ru-RU"/>
                        </w:rPr>
                        <w:instrText xml:space="preserve"> DOCPROPERTY  reg_number  \* MERGEFORMAT </w:instrText>
                      </w:r>
                      <w:r>
                        <w:rPr>
                          <w:szCs w:val="28"/>
                          <w:lang w:val="ru-RU"/>
                        </w:rPr>
                        <w:fldChar w:fldCharType="separate"/>
                      </w:r>
                      <w:r>
                        <w:rPr>
                          <w:szCs w:val="28"/>
                          <w:lang w:val="ru-RU"/>
                        </w:rPr>
                        <w:t>506-171-01-09</w:t>
                      </w:r>
                      <w:r>
                        <w:rPr>
                          <w:szCs w:val="28"/>
                          <w:lang w:val="ru-RU"/>
                        </w:rPr>
                        <w:fldChar w:fldCharType="end"/>
                      </w:r>
                    </w:p>
                  </w:txbxContent>
                </v:textbox>
                <w10:wrap anchorx="page" anchory="page"/>
              </v:shape>
            </w:pict>
          </mc:Fallback>
        </mc:AlternateContent>
      </w:r>
      <w:r w:rsidRPr="006303CC">
        <w:rPr>
          <w:b w:val="0"/>
          <w:noProof/>
          <w:szCs w:val="28"/>
        </w:rPr>
        <mc:AlternateContent>
          <mc:Choice Requires="wps">
            <w:drawing>
              <wp:anchor distT="0" distB="0" distL="114300" distR="114300" simplePos="0" relativeHeight="251657216" behindDoc="0" locked="0" layoutInCell="1" allowOverlap="1">
                <wp:simplePos x="0" y="0"/>
                <wp:positionH relativeFrom="page">
                  <wp:posOffset>1520190</wp:posOffset>
                </wp:positionH>
                <wp:positionV relativeFrom="page">
                  <wp:posOffset>2022475</wp:posOffset>
                </wp:positionV>
                <wp:extent cx="1278255" cy="274320"/>
                <wp:effectExtent l="0"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3CC" w:rsidRPr="00482A25" w:rsidRDefault="006303CC" w:rsidP="006303CC">
                            <w:pPr>
                              <w:pStyle w:val="ae"/>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25.08.2020</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9.7pt;margin-top:159.2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Do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" filled="f" stroked="f">
                <v:textbox inset="0,0,0,0">
                  <w:txbxContent>
                    <w:p w:rsidR="006303CC" w:rsidRPr="00482A25" w:rsidRDefault="006303CC" w:rsidP="006303CC">
                      <w:pPr>
                        <w:pStyle w:val="ae"/>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25.08.2020</w:t>
                      </w:r>
                      <w:r>
                        <w:rPr>
                          <w:szCs w:val="28"/>
                          <w:lang w:val="ru-RU"/>
                        </w:rPr>
                        <w:fldChar w:fldCharType="end"/>
                      </w:r>
                    </w:p>
                  </w:txbxContent>
                </v:textbox>
                <w10:wrap anchorx="page" anchory="page"/>
              </v:shape>
            </w:pict>
          </mc:Fallback>
        </mc:AlternateContent>
      </w:r>
      <w:r w:rsidRPr="006303CC">
        <w:rPr>
          <w:b w:val="0"/>
          <w:noProof/>
          <w:szCs w:val="28"/>
        </w:rPr>
        <w:drawing>
          <wp:anchor distT="0" distB="0" distL="114300" distR="114300" simplePos="0" relativeHeight="251656192" behindDoc="0" locked="0" layoutInCell="1" allowOverlap="1">
            <wp:simplePos x="0" y="0"/>
            <wp:positionH relativeFrom="page">
              <wp:posOffset>852805</wp:posOffset>
            </wp:positionH>
            <wp:positionV relativeFrom="page">
              <wp:posOffset>287655</wp:posOffset>
            </wp:positionV>
            <wp:extent cx="5988685" cy="2498725"/>
            <wp:effectExtent l="0" t="0" r="0" b="0"/>
            <wp:wrapTopAndBottom/>
            <wp:docPr id="4" name="Рисунок 4" descr="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685" cy="249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8FD" w:rsidRPr="005138FD" w:rsidRDefault="005138FD" w:rsidP="005138FD">
      <w:pPr>
        <w:ind w:firstLine="709"/>
        <w:jc w:val="both"/>
        <w:rPr>
          <w:rFonts w:eastAsia="Calibri"/>
          <w:sz w:val="28"/>
          <w:szCs w:val="28"/>
          <w:lang w:eastAsia="en-US"/>
        </w:rPr>
      </w:pPr>
      <w:r w:rsidRPr="005138FD">
        <w:rPr>
          <w:rFonts w:eastAsia="Calibri"/>
          <w:sz w:val="28"/>
          <w:szCs w:val="28"/>
          <w:lang w:eastAsia="en-US"/>
        </w:rPr>
        <w:t>В соответствии с Федеральным законом от 24 июня 1999 г. № 120-ФЗ «Об основах системы профилактики безнадзорности и правонарушений несовершеннолетних», Федеральным законом от 06 октября 2003 г. № 131-ФЗ «Об общих принципах организации местного самоуправления в Российской Федерации», Федеральным законом от 29 декабря 2012 г. № 273-ФЗ «Об образовании в Российской Федерации», Уставом города Кунгура, в целях осуществления учета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w:t>
      </w:r>
    </w:p>
    <w:p w:rsidR="005138FD" w:rsidRPr="005138FD" w:rsidRDefault="005138FD" w:rsidP="005138FD">
      <w:pPr>
        <w:ind w:firstLine="709"/>
        <w:jc w:val="both"/>
        <w:rPr>
          <w:rFonts w:eastAsia="Calibri"/>
          <w:sz w:val="28"/>
          <w:szCs w:val="28"/>
          <w:lang w:eastAsia="en-US"/>
        </w:rPr>
      </w:pPr>
      <w:r w:rsidRPr="005138FD">
        <w:rPr>
          <w:rFonts w:eastAsia="Calibri"/>
          <w:sz w:val="28"/>
          <w:szCs w:val="28"/>
          <w:lang w:eastAsia="en-US"/>
        </w:rPr>
        <w:t>Администрации города Кунгура ПОСТАНОВЛЯЕТ:</w:t>
      </w:r>
    </w:p>
    <w:p w:rsidR="005138FD" w:rsidRPr="005138FD" w:rsidRDefault="005138FD" w:rsidP="005138FD">
      <w:pPr>
        <w:pStyle w:val="af0"/>
        <w:ind w:left="0" w:firstLine="709"/>
        <w:jc w:val="both"/>
        <w:rPr>
          <w:rFonts w:eastAsia="Calibri"/>
          <w:sz w:val="28"/>
          <w:szCs w:val="28"/>
          <w:lang w:eastAsia="en-US"/>
        </w:rPr>
      </w:pPr>
      <w:r w:rsidRPr="005138FD">
        <w:rPr>
          <w:rFonts w:eastAsia="Calibri"/>
          <w:sz w:val="28"/>
          <w:szCs w:val="28"/>
          <w:lang w:eastAsia="en-US"/>
        </w:rPr>
        <w:t xml:space="preserve">1. Утвердить прилагаемый Порядок </w:t>
      </w:r>
      <w:r w:rsidRPr="005138FD">
        <w:rPr>
          <w:bCs/>
          <w:sz w:val="28"/>
          <w:szCs w:val="28"/>
        </w:rPr>
        <w:t>учета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w:t>
      </w:r>
    </w:p>
    <w:p w:rsidR="005138FD" w:rsidRPr="005138FD" w:rsidRDefault="005138FD" w:rsidP="005138FD">
      <w:pPr>
        <w:pStyle w:val="af0"/>
        <w:ind w:left="0" w:firstLine="709"/>
        <w:jc w:val="both"/>
        <w:rPr>
          <w:rFonts w:eastAsia="Calibri"/>
          <w:sz w:val="28"/>
          <w:szCs w:val="28"/>
          <w:lang w:eastAsia="en-US"/>
        </w:rPr>
      </w:pPr>
      <w:r w:rsidRPr="005138FD">
        <w:rPr>
          <w:bCs/>
          <w:sz w:val="28"/>
          <w:szCs w:val="28"/>
        </w:rPr>
        <w:t>2. Признать утратившим силу постановление администрации города Кунгура Пермского края от 30 декабря 2017 г. № 963-171-01-09 «Об утверждении Порядка учета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w:t>
      </w:r>
    </w:p>
    <w:p w:rsidR="005138FD" w:rsidRPr="005138FD" w:rsidRDefault="005138FD" w:rsidP="005138FD">
      <w:pPr>
        <w:pStyle w:val="af0"/>
        <w:ind w:left="0" w:firstLine="709"/>
        <w:jc w:val="both"/>
        <w:rPr>
          <w:rFonts w:eastAsia="Calibri"/>
          <w:sz w:val="28"/>
          <w:szCs w:val="28"/>
          <w:lang w:eastAsia="en-US"/>
        </w:rPr>
      </w:pPr>
      <w:r w:rsidRPr="005138FD">
        <w:rPr>
          <w:bCs/>
          <w:sz w:val="28"/>
          <w:szCs w:val="28"/>
        </w:rPr>
        <w:t>3. Опубликовать постановление в Официальном бюллетене органов местного самоуправления муниципального образования «Город Кунгур».</w:t>
      </w:r>
    </w:p>
    <w:p w:rsidR="005138FD" w:rsidRPr="005138FD" w:rsidRDefault="005138FD" w:rsidP="005138FD">
      <w:pPr>
        <w:pStyle w:val="af0"/>
        <w:ind w:left="0" w:firstLine="709"/>
        <w:jc w:val="both"/>
        <w:rPr>
          <w:rFonts w:eastAsia="Calibri"/>
          <w:sz w:val="28"/>
          <w:szCs w:val="28"/>
          <w:lang w:eastAsia="en-US"/>
        </w:rPr>
      </w:pPr>
      <w:r w:rsidRPr="005138FD">
        <w:rPr>
          <w:bCs/>
          <w:sz w:val="28"/>
          <w:szCs w:val="28"/>
        </w:rPr>
        <w:t>4. Постановление вступает в силу с момента опубликования.</w:t>
      </w:r>
    </w:p>
    <w:p w:rsidR="005138FD" w:rsidRPr="005138FD" w:rsidRDefault="005138FD" w:rsidP="005138FD">
      <w:pPr>
        <w:pStyle w:val="af0"/>
        <w:ind w:left="0" w:firstLine="709"/>
        <w:jc w:val="both"/>
        <w:rPr>
          <w:rFonts w:eastAsia="Calibri"/>
          <w:sz w:val="28"/>
          <w:szCs w:val="28"/>
          <w:lang w:eastAsia="en-US"/>
        </w:rPr>
      </w:pPr>
      <w:r w:rsidRPr="005138FD">
        <w:rPr>
          <w:bCs/>
          <w:sz w:val="28"/>
          <w:szCs w:val="28"/>
        </w:rPr>
        <w:t>5. Контроль за исполнением постановления возложить на заместителя главы администрации города Кунгура по развитию социальной сферы Лепихину Ю.В.</w:t>
      </w:r>
    </w:p>
    <w:p w:rsidR="005138FD" w:rsidRPr="005138FD" w:rsidRDefault="005138FD" w:rsidP="005138FD">
      <w:pPr>
        <w:jc w:val="both"/>
        <w:rPr>
          <w:rFonts w:eastAsia="Calibri"/>
          <w:sz w:val="28"/>
          <w:szCs w:val="28"/>
          <w:lang w:eastAsia="en-US"/>
        </w:rPr>
      </w:pPr>
    </w:p>
    <w:p w:rsidR="005138FD" w:rsidRPr="005138FD" w:rsidRDefault="005138FD" w:rsidP="005138FD">
      <w:pPr>
        <w:jc w:val="both"/>
        <w:rPr>
          <w:color w:val="000000"/>
          <w:sz w:val="28"/>
          <w:szCs w:val="28"/>
        </w:rPr>
      </w:pPr>
      <w:r w:rsidRPr="005138FD">
        <w:rPr>
          <w:bCs/>
          <w:color w:val="000000"/>
          <w:sz w:val="28"/>
          <w:szCs w:val="28"/>
        </w:rPr>
        <w:t>Временно исполняющий полномочия</w:t>
      </w:r>
    </w:p>
    <w:p w:rsidR="005138FD" w:rsidRPr="005138FD" w:rsidRDefault="005138FD" w:rsidP="005138FD">
      <w:pPr>
        <w:jc w:val="both"/>
        <w:rPr>
          <w:color w:val="000000"/>
          <w:sz w:val="28"/>
          <w:szCs w:val="28"/>
        </w:rPr>
      </w:pPr>
      <w:r w:rsidRPr="005138FD">
        <w:rPr>
          <w:bCs/>
          <w:color w:val="000000"/>
          <w:sz w:val="28"/>
          <w:szCs w:val="28"/>
        </w:rPr>
        <w:t>главы города Кунгура –</w:t>
      </w:r>
    </w:p>
    <w:p w:rsidR="005138FD" w:rsidRPr="005138FD" w:rsidRDefault="005138FD" w:rsidP="005138FD">
      <w:pPr>
        <w:jc w:val="both"/>
        <w:rPr>
          <w:color w:val="000000"/>
          <w:sz w:val="28"/>
          <w:szCs w:val="28"/>
        </w:rPr>
      </w:pPr>
      <w:r w:rsidRPr="005138FD">
        <w:rPr>
          <w:bCs/>
          <w:color w:val="000000"/>
          <w:sz w:val="28"/>
          <w:szCs w:val="28"/>
        </w:rPr>
        <w:t>главы администрации города Кунгура</w:t>
      </w:r>
      <w:r w:rsidRPr="005138FD">
        <w:rPr>
          <w:bCs/>
          <w:color w:val="000000"/>
          <w:sz w:val="28"/>
          <w:szCs w:val="28"/>
        </w:rPr>
        <w:tab/>
      </w:r>
      <w:r w:rsidRPr="005138FD">
        <w:rPr>
          <w:bCs/>
          <w:color w:val="000000"/>
          <w:sz w:val="28"/>
          <w:szCs w:val="28"/>
        </w:rPr>
        <w:tab/>
      </w:r>
      <w:r w:rsidRPr="005138FD">
        <w:rPr>
          <w:bCs/>
          <w:color w:val="000000"/>
          <w:sz w:val="28"/>
          <w:szCs w:val="28"/>
        </w:rPr>
        <w:tab/>
      </w:r>
      <w:r w:rsidRPr="005138FD">
        <w:rPr>
          <w:bCs/>
          <w:color w:val="000000"/>
          <w:sz w:val="28"/>
          <w:szCs w:val="28"/>
        </w:rPr>
        <w:tab/>
        <w:t xml:space="preserve">                </w:t>
      </w:r>
      <w:r w:rsidRPr="005138FD">
        <w:rPr>
          <w:sz w:val="28"/>
          <w:szCs w:val="28"/>
        </w:rPr>
        <w:t>В.И.Лысанов</w:t>
      </w:r>
    </w:p>
    <w:p w:rsidR="005138FD" w:rsidRPr="005138FD" w:rsidRDefault="005138FD" w:rsidP="005138FD">
      <w:pPr>
        <w:jc w:val="both"/>
        <w:rPr>
          <w:sz w:val="28"/>
          <w:szCs w:val="28"/>
        </w:rPr>
      </w:pPr>
    </w:p>
    <w:p w:rsidR="005138FD" w:rsidRPr="005138FD" w:rsidRDefault="005138FD" w:rsidP="005138FD">
      <w:pPr>
        <w:rPr>
          <w:sz w:val="28"/>
          <w:szCs w:val="28"/>
        </w:rPr>
      </w:pPr>
      <w:r>
        <w:rPr>
          <w:sz w:val="28"/>
          <w:szCs w:val="28"/>
        </w:rPr>
        <w:lastRenderedPageBreak/>
        <w:t xml:space="preserve">                                                                      </w:t>
      </w:r>
      <w:r w:rsidRPr="005138FD">
        <w:rPr>
          <w:sz w:val="28"/>
          <w:szCs w:val="28"/>
        </w:rPr>
        <w:t>УТВЕРЖДЕН</w:t>
      </w:r>
    </w:p>
    <w:p w:rsidR="005138FD" w:rsidRPr="005138FD" w:rsidRDefault="005138FD" w:rsidP="005138FD">
      <w:pPr>
        <w:pStyle w:val="1"/>
        <w:spacing w:after="0" w:line="240" w:lineRule="auto"/>
        <w:ind w:left="0"/>
        <w:rPr>
          <w:rFonts w:ascii="Times New Roman" w:hAnsi="Times New Roman"/>
          <w:sz w:val="28"/>
          <w:szCs w:val="28"/>
        </w:rPr>
      </w:pPr>
      <w:r>
        <w:rPr>
          <w:rFonts w:ascii="Times New Roman" w:hAnsi="Times New Roman"/>
          <w:sz w:val="28"/>
          <w:szCs w:val="28"/>
        </w:rPr>
        <w:t xml:space="preserve">                                                                       </w:t>
      </w:r>
      <w:r w:rsidRPr="005138FD">
        <w:rPr>
          <w:rFonts w:ascii="Times New Roman" w:hAnsi="Times New Roman"/>
          <w:sz w:val="28"/>
          <w:szCs w:val="28"/>
        </w:rPr>
        <w:t xml:space="preserve">постановлением администрации </w:t>
      </w:r>
    </w:p>
    <w:p w:rsidR="005138FD" w:rsidRPr="005138FD" w:rsidRDefault="005138FD" w:rsidP="005138FD">
      <w:pPr>
        <w:pStyle w:val="1"/>
        <w:spacing w:after="0" w:line="240" w:lineRule="auto"/>
        <w:ind w:left="0"/>
        <w:rPr>
          <w:rFonts w:ascii="Times New Roman" w:hAnsi="Times New Roman"/>
          <w:sz w:val="28"/>
          <w:szCs w:val="28"/>
        </w:rPr>
      </w:pPr>
      <w:r>
        <w:rPr>
          <w:rFonts w:ascii="Times New Roman" w:hAnsi="Times New Roman"/>
          <w:sz w:val="28"/>
          <w:szCs w:val="28"/>
        </w:rPr>
        <w:t xml:space="preserve">                                                                       </w:t>
      </w:r>
      <w:r w:rsidRPr="005138FD">
        <w:rPr>
          <w:rFonts w:ascii="Times New Roman" w:hAnsi="Times New Roman"/>
          <w:sz w:val="28"/>
          <w:szCs w:val="28"/>
        </w:rPr>
        <w:t>города Кунгура Пермского края</w:t>
      </w:r>
    </w:p>
    <w:p w:rsidR="005138FD" w:rsidRPr="005138FD" w:rsidRDefault="005138FD" w:rsidP="005138FD">
      <w:pPr>
        <w:pStyle w:val="1"/>
        <w:spacing w:after="0" w:line="240" w:lineRule="auto"/>
        <w:ind w:left="0"/>
        <w:rPr>
          <w:rFonts w:ascii="Times New Roman" w:hAnsi="Times New Roman"/>
          <w:sz w:val="28"/>
          <w:szCs w:val="28"/>
        </w:rPr>
      </w:pPr>
      <w:r>
        <w:rPr>
          <w:rFonts w:ascii="Times New Roman" w:hAnsi="Times New Roman"/>
          <w:sz w:val="28"/>
          <w:szCs w:val="28"/>
        </w:rPr>
        <w:t xml:space="preserve">                                                                       </w:t>
      </w:r>
      <w:r w:rsidRPr="005138FD">
        <w:rPr>
          <w:rFonts w:ascii="Times New Roman" w:hAnsi="Times New Roman"/>
          <w:sz w:val="28"/>
          <w:szCs w:val="28"/>
        </w:rPr>
        <w:t xml:space="preserve">от </w:t>
      </w:r>
      <w:r w:rsidR="007C12CF">
        <w:rPr>
          <w:rFonts w:ascii="Times New Roman" w:hAnsi="Times New Roman"/>
          <w:sz w:val="28"/>
          <w:szCs w:val="28"/>
        </w:rPr>
        <w:t>25.08.2020</w:t>
      </w:r>
      <w:r w:rsidRPr="005138FD">
        <w:rPr>
          <w:rFonts w:ascii="Times New Roman" w:hAnsi="Times New Roman"/>
          <w:sz w:val="28"/>
          <w:szCs w:val="28"/>
        </w:rPr>
        <w:t xml:space="preserve"> № </w:t>
      </w:r>
      <w:r w:rsidR="007C12CF">
        <w:rPr>
          <w:rFonts w:ascii="Times New Roman" w:hAnsi="Times New Roman"/>
          <w:sz w:val="28"/>
          <w:szCs w:val="28"/>
        </w:rPr>
        <w:t>506-171-01-09</w:t>
      </w:r>
    </w:p>
    <w:p w:rsidR="005138FD" w:rsidRPr="005138FD" w:rsidRDefault="005138FD" w:rsidP="005138FD">
      <w:pPr>
        <w:shd w:val="clear" w:color="auto" w:fill="FFFFFF"/>
        <w:textAlignment w:val="baseline"/>
        <w:outlineLvl w:val="1"/>
        <w:rPr>
          <w:b/>
          <w:spacing w:val="2"/>
          <w:sz w:val="28"/>
          <w:szCs w:val="28"/>
        </w:rPr>
      </w:pPr>
    </w:p>
    <w:p w:rsidR="005138FD" w:rsidRPr="005138FD" w:rsidRDefault="005138FD" w:rsidP="005138FD">
      <w:pPr>
        <w:shd w:val="clear" w:color="auto" w:fill="FFFFFF"/>
        <w:jc w:val="center"/>
        <w:textAlignment w:val="baseline"/>
        <w:outlineLvl w:val="1"/>
        <w:rPr>
          <w:b/>
          <w:spacing w:val="2"/>
          <w:sz w:val="28"/>
          <w:szCs w:val="28"/>
        </w:rPr>
      </w:pPr>
      <w:r w:rsidRPr="005138FD">
        <w:rPr>
          <w:b/>
          <w:spacing w:val="2"/>
          <w:sz w:val="28"/>
          <w:szCs w:val="28"/>
        </w:rPr>
        <w:t xml:space="preserve">ПОРЯДОК </w:t>
      </w:r>
    </w:p>
    <w:p w:rsidR="005138FD" w:rsidRPr="005138FD" w:rsidRDefault="005138FD" w:rsidP="005138FD">
      <w:pPr>
        <w:shd w:val="clear" w:color="auto" w:fill="FFFFFF"/>
        <w:jc w:val="center"/>
        <w:textAlignment w:val="baseline"/>
        <w:outlineLvl w:val="1"/>
        <w:rPr>
          <w:b/>
          <w:spacing w:val="2"/>
          <w:sz w:val="28"/>
          <w:szCs w:val="28"/>
        </w:rPr>
      </w:pPr>
      <w:r w:rsidRPr="005138FD">
        <w:rPr>
          <w:b/>
          <w:spacing w:val="2"/>
          <w:sz w:val="28"/>
          <w:szCs w:val="28"/>
        </w:rPr>
        <w:t>учета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w:t>
      </w:r>
    </w:p>
    <w:p w:rsidR="005138FD" w:rsidRPr="005138FD" w:rsidRDefault="005138FD" w:rsidP="005138FD">
      <w:pPr>
        <w:shd w:val="clear" w:color="auto" w:fill="FFFFFF"/>
        <w:jc w:val="both"/>
        <w:textAlignment w:val="baseline"/>
        <w:outlineLvl w:val="1"/>
        <w:rPr>
          <w:spacing w:val="2"/>
          <w:sz w:val="28"/>
          <w:szCs w:val="28"/>
        </w:rPr>
      </w:pPr>
    </w:p>
    <w:p w:rsidR="005138FD" w:rsidRPr="005138FD" w:rsidRDefault="005138FD" w:rsidP="005138FD">
      <w:pPr>
        <w:shd w:val="clear" w:color="auto" w:fill="FFFFFF"/>
        <w:jc w:val="center"/>
        <w:textAlignment w:val="baseline"/>
        <w:outlineLvl w:val="1"/>
        <w:rPr>
          <w:b/>
          <w:spacing w:val="2"/>
          <w:sz w:val="28"/>
          <w:szCs w:val="28"/>
        </w:rPr>
      </w:pPr>
      <w:r w:rsidRPr="005138FD">
        <w:rPr>
          <w:b/>
          <w:spacing w:val="2"/>
          <w:sz w:val="28"/>
          <w:szCs w:val="28"/>
        </w:rPr>
        <w:t>I. Общие положения</w:t>
      </w:r>
    </w:p>
    <w:p w:rsidR="005138FD" w:rsidRPr="005138FD" w:rsidRDefault="005138FD" w:rsidP="005138FD">
      <w:pPr>
        <w:shd w:val="clear" w:color="auto" w:fill="FFFFFF"/>
        <w:ind w:firstLine="720"/>
        <w:jc w:val="both"/>
        <w:textAlignment w:val="baseline"/>
        <w:outlineLvl w:val="1"/>
        <w:rPr>
          <w:spacing w:val="2"/>
          <w:sz w:val="28"/>
          <w:szCs w:val="28"/>
        </w:rPr>
      </w:pPr>
    </w:p>
    <w:p w:rsidR="005138FD" w:rsidRPr="005138FD" w:rsidRDefault="005138FD" w:rsidP="005138FD">
      <w:pPr>
        <w:autoSpaceDE w:val="0"/>
        <w:autoSpaceDN w:val="0"/>
        <w:adjustRightInd w:val="0"/>
        <w:ind w:firstLine="709"/>
        <w:jc w:val="both"/>
        <w:rPr>
          <w:spacing w:val="2"/>
          <w:sz w:val="28"/>
          <w:szCs w:val="28"/>
        </w:rPr>
      </w:pPr>
      <w:r w:rsidRPr="005138FD">
        <w:rPr>
          <w:spacing w:val="2"/>
          <w:sz w:val="28"/>
          <w:szCs w:val="28"/>
        </w:rPr>
        <w:t>1. Порядок учета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w:t>
      </w:r>
      <w:r w:rsidRPr="005138FD">
        <w:rPr>
          <w:bCs/>
          <w:sz w:val="28"/>
          <w:szCs w:val="28"/>
        </w:rPr>
        <w:t xml:space="preserve">, </w:t>
      </w:r>
      <w:r w:rsidRPr="005138FD">
        <w:rPr>
          <w:spacing w:val="2"/>
          <w:sz w:val="28"/>
          <w:szCs w:val="28"/>
        </w:rPr>
        <w:t>и форм получения образования, определенных родителями (законными представителями) детей, (далее – Порядок) разработан в целях реализации полномочий органов местного самоуправления города Кунгура в соответствии со статьями 9, 63 Федерального закона от 29.12.2012 № 273-ФЗ «Об образовании в Российской Федерации» по учету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(далее – учет детей) и учета форм получения образования, определенных родителями (законными представителями).</w:t>
      </w:r>
    </w:p>
    <w:p w:rsidR="005138FD" w:rsidRPr="005138FD" w:rsidRDefault="005138FD" w:rsidP="005138FD">
      <w:pPr>
        <w:ind w:firstLine="709"/>
        <w:jc w:val="both"/>
        <w:rPr>
          <w:sz w:val="28"/>
          <w:szCs w:val="28"/>
        </w:rPr>
      </w:pPr>
      <w:r w:rsidRPr="005138FD">
        <w:rPr>
          <w:spacing w:val="2"/>
          <w:sz w:val="28"/>
          <w:szCs w:val="28"/>
        </w:rPr>
        <w:t xml:space="preserve">2. </w:t>
      </w:r>
      <w:r w:rsidRPr="005138FD">
        <w:rPr>
          <w:sz w:val="28"/>
          <w:szCs w:val="28"/>
        </w:rPr>
        <w:t>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пункта 1 статьи 8, пункта 2 статьи 9 и пункта 4 статьи 10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w:t>
      </w:r>
    </w:p>
    <w:p w:rsidR="005138FD" w:rsidRPr="005138FD" w:rsidRDefault="005138FD" w:rsidP="005138FD">
      <w:pPr>
        <w:shd w:val="clear" w:color="auto" w:fill="FFFFFF"/>
        <w:ind w:firstLine="709"/>
        <w:jc w:val="both"/>
        <w:textAlignment w:val="baseline"/>
        <w:rPr>
          <w:spacing w:val="2"/>
          <w:sz w:val="28"/>
          <w:szCs w:val="28"/>
        </w:rPr>
      </w:pPr>
      <w:r w:rsidRPr="005138FD">
        <w:rPr>
          <w:spacing w:val="2"/>
          <w:sz w:val="28"/>
          <w:szCs w:val="28"/>
        </w:rPr>
        <w:t>3. Настоящий Порядок устанавливает правила учета детей и форм получения образования, определенных родителями (законными представителями).</w:t>
      </w:r>
    </w:p>
    <w:p w:rsidR="005138FD" w:rsidRPr="005138FD" w:rsidRDefault="005138FD" w:rsidP="005138FD">
      <w:pPr>
        <w:shd w:val="clear" w:color="auto" w:fill="FFFFFF"/>
        <w:ind w:firstLine="709"/>
        <w:jc w:val="both"/>
        <w:textAlignment w:val="baseline"/>
        <w:rPr>
          <w:spacing w:val="2"/>
          <w:sz w:val="28"/>
          <w:szCs w:val="28"/>
        </w:rPr>
      </w:pPr>
      <w:r w:rsidRPr="005138FD">
        <w:rPr>
          <w:spacing w:val="2"/>
          <w:sz w:val="28"/>
          <w:szCs w:val="28"/>
        </w:rPr>
        <w:t>4. Учету подлежат дети в возрасте от 2 месяцев до 18 лет, проживающие или пребывающие на территории города Кунгура, до:</w:t>
      </w:r>
    </w:p>
    <w:p w:rsidR="005138FD" w:rsidRPr="005138FD" w:rsidRDefault="005138FD" w:rsidP="005138FD">
      <w:pPr>
        <w:shd w:val="clear" w:color="auto" w:fill="FFFFFF"/>
        <w:ind w:firstLine="709"/>
        <w:jc w:val="both"/>
        <w:textAlignment w:val="baseline"/>
        <w:rPr>
          <w:spacing w:val="2"/>
          <w:sz w:val="28"/>
          <w:szCs w:val="28"/>
        </w:rPr>
      </w:pPr>
      <w:r w:rsidRPr="005138FD">
        <w:rPr>
          <w:spacing w:val="2"/>
          <w:sz w:val="28"/>
          <w:szCs w:val="28"/>
        </w:rPr>
        <w:t>завершения обучения по программам среднего общего образования и получения документа государственного образца;</w:t>
      </w:r>
    </w:p>
    <w:p w:rsidR="005138FD" w:rsidRPr="005138FD" w:rsidRDefault="005138FD" w:rsidP="005138FD">
      <w:pPr>
        <w:shd w:val="clear" w:color="auto" w:fill="FFFFFF"/>
        <w:ind w:firstLine="709"/>
        <w:jc w:val="both"/>
        <w:textAlignment w:val="baseline"/>
        <w:rPr>
          <w:spacing w:val="2"/>
          <w:sz w:val="28"/>
          <w:szCs w:val="28"/>
        </w:rPr>
      </w:pPr>
      <w:r w:rsidRPr="005138FD">
        <w:rPr>
          <w:spacing w:val="2"/>
          <w:sz w:val="28"/>
          <w:szCs w:val="28"/>
        </w:rPr>
        <w:t>поступления в организации среднего профессионального образования после завершения освоения программ основного общего образования и получения документа государственного образца об основном общем образовании.</w:t>
      </w:r>
    </w:p>
    <w:p w:rsidR="005138FD" w:rsidRPr="005138FD" w:rsidRDefault="005138FD" w:rsidP="005138FD">
      <w:pPr>
        <w:ind w:firstLine="709"/>
        <w:jc w:val="both"/>
        <w:rPr>
          <w:sz w:val="28"/>
          <w:szCs w:val="28"/>
        </w:rPr>
      </w:pPr>
      <w:r w:rsidRPr="005138FD">
        <w:rPr>
          <w:spacing w:val="2"/>
          <w:sz w:val="28"/>
          <w:szCs w:val="28"/>
        </w:rPr>
        <w:t xml:space="preserve">5. Учету подлежат </w:t>
      </w:r>
      <w:r w:rsidRPr="005138FD">
        <w:rPr>
          <w:sz w:val="28"/>
          <w:szCs w:val="28"/>
        </w:rPr>
        <w:t xml:space="preserve">несовершеннолетние обучающиеся в общеобразовательных организациях, систематически пропускающие или не </w:t>
      </w:r>
      <w:r w:rsidRPr="005138FD">
        <w:rPr>
          <w:sz w:val="28"/>
          <w:szCs w:val="28"/>
        </w:rPr>
        <w:lastRenderedPageBreak/>
        <w:t>посещающие учебные занятия без уважительной причины, не приступившие к занятиям.</w:t>
      </w:r>
    </w:p>
    <w:p w:rsidR="005138FD" w:rsidRPr="005138FD" w:rsidRDefault="005138FD" w:rsidP="005138FD">
      <w:pPr>
        <w:ind w:firstLine="709"/>
        <w:contextualSpacing/>
        <w:jc w:val="both"/>
        <w:rPr>
          <w:sz w:val="28"/>
          <w:szCs w:val="28"/>
        </w:rPr>
      </w:pPr>
      <w:r w:rsidRPr="005138FD">
        <w:rPr>
          <w:spacing w:val="2"/>
          <w:sz w:val="28"/>
          <w:szCs w:val="28"/>
        </w:rPr>
        <w:t xml:space="preserve">6. </w:t>
      </w:r>
      <w:r w:rsidRPr="005138FD">
        <w:rPr>
          <w:sz w:val="28"/>
          <w:szCs w:val="28"/>
        </w:rPr>
        <w:t>Выявление и учет детей возлагается на Управление образования администрации города Кунгура Пермского края (далее – Управление образования) и осуществляется совместно с заинтересованными лицами, органами</w:t>
      </w:r>
      <w:r w:rsidRPr="005138FD">
        <w:rPr>
          <w:spacing w:val="2"/>
          <w:sz w:val="28"/>
          <w:szCs w:val="28"/>
        </w:rPr>
        <w:t xml:space="preserve"> и учреждениями системы профилактики безнадзорности и правонарушений несовершеннолетних</w:t>
      </w:r>
      <w:r w:rsidRPr="005138FD">
        <w:rPr>
          <w:sz w:val="28"/>
          <w:szCs w:val="28"/>
        </w:rPr>
        <w:t xml:space="preserve"> в соответствии с действующим законодательством.</w:t>
      </w:r>
    </w:p>
    <w:p w:rsidR="005138FD" w:rsidRPr="005138FD" w:rsidRDefault="005138FD" w:rsidP="005138FD">
      <w:pPr>
        <w:shd w:val="clear" w:color="auto" w:fill="FFFFFF"/>
        <w:ind w:firstLine="720"/>
        <w:jc w:val="both"/>
        <w:textAlignment w:val="baseline"/>
        <w:rPr>
          <w:spacing w:val="2"/>
          <w:sz w:val="28"/>
          <w:szCs w:val="28"/>
        </w:rPr>
      </w:pPr>
    </w:p>
    <w:p w:rsidR="005138FD" w:rsidRPr="005138FD" w:rsidRDefault="005138FD" w:rsidP="005138FD">
      <w:pPr>
        <w:shd w:val="clear" w:color="auto" w:fill="FFFFFF"/>
        <w:jc w:val="center"/>
        <w:textAlignment w:val="baseline"/>
        <w:outlineLvl w:val="2"/>
        <w:rPr>
          <w:b/>
          <w:spacing w:val="2"/>
          <w:sz w:val="28"/>
          <w:szCs w:val="28"/>
        </w:rPr>
      </w:pPr>
      <w:r w:rsidRPr="005138FD">
        <w:rPr>
          <w:b/>
          <w:spacing w:val="2"/>
          <w:sz w:val="28"/>
          <w:szCs w:val="28"/>
        </w:rPr>
        <w:t>II. Основные понятия, используемые в настоящем Порядке</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7. В настоящем Порядке используются следующие основные понятия: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учет детей, подлежащих обучению по образовательным программам дошкольного, начального общего, основного общего и среднего общего образования, – функция управления, заключающаяся в получении и обработке информации о детях, указанных в пункте 4 настоящего Порядка;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органы и учреждения системы профилактики безнадзорности и правонарушений несовершеннолетних – установленные Федеральным законом от 24.06.1999 № 120-ФЗ «Об основах системы профилактики безнадзорности и правонарушений несовершеннолетних»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ребенок, являющийся иностранным гражданином, – физическое лицо в возрасте от 0 до 18 лет, не являющееся гражданином Российской Федерации и имеющее доказательства наличия гражданства (подданства) иностранного государства в соответствии с Федеральным законом от 25.07.2002 № 115-ФЗ «О правовом положении иностранных граждан в Российской Федерации»;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ребенок, являющийся лицом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 в соответствии с Федеральным законом от 25.07.2002 № 115-ФЗ «О правовом положении иностранных граждан в Российской Федерации».</w:t>
      </w:r>
    </w:p>
    <w:p w:rsidR="005138FD" w:rsidRPr="005138FD" w:rsidRDefault="005138FD" w:rsidP="005138FD">
      <w:pPr>
        <w:shd w:val="clear" w:color="auto" w:fill="FFFFFF"/>
        <w:ind w:firstLine="720"/>
        <w:jc w:val="both"/>
        <w:textAlignment w:val="baseline"/>
        <w:outlineLvl w:val="1"/>
        <w:rPr>
          <w:spacing w:val="2"/>
          <w:sz w:val="28"/>
          <w:szCs w:val="28"/>
        </w:rPr>
      </w:pPr>
    </w:p>
    <w:p w:rsidR="005138FD" w:rsidRPr="005138FD" w:rsidRDefault="005138FD" w:rsidP="005138FD">
      <w:pPr>
        <w:shd w:val="clear" w:color="auto" w:fill="FFFFFF"/>
        <w:jc w:val="center"/>
        <w:textAlignment w:val="baseline"/>
        <w:outlineLvl w:val="2"/>
        <w:rPr>
          <w:b/>
          <w:spacing w:val="2"/>
          <w:sz w:val="28"/>
          <w:szCs w:val="28"/>
        </w:rPr>
      </w:pPr>
      <w:r w:rsidRPr="005138FD">
        <w:rPr>
          <w:b/>
          <w:spacing w:val="2"/>
          <w:sz w:val="28"/>
          <w:szCs w:val="28"/>
        </w:rPr>
        <w:t>III. Участники учета детей</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8. Учет детей осуществляет Управление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9. В организации учета детей участвуют:</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lastRenderedPageBreak/>
        <w:t>подведомственные муниципальные образовательные организации, реализующие образовательные программы дошкольного образования, (далее – муниципальные дошкольные образовательные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подведомственные муниципальные общеобразовательные организации, реализующие образовательные программы начального общего, основного общего и среднего общего образования, (далее – муниципальные общеобразовательные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иные организации, осуществляющие образовательную деятельность, расположенные на территории города Кунгура, не подведомственные Управлению образования, имеющие лицензию на осуществление образовательной деятельности по программам дошкольного образования, по программам начального общего, основного общего, среднего общего образования, (далее – иные организации, осуществляющие образовательную деятельность);</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родители (законные представители) детей, не посещающих муниципальные дошкольные и общеобразовательные организации, иные организации, осуществляющие образовательную деятельность.</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10. При учете детей Управление образования, а также муниципальные дошкольные образовательные организации, муниципальные общеобразовательные организации, иные организации, осуществляющие образовательную деятельность, взаимодействуют с:</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органами и учреждениями системы профилактики безнадзорности и правонарушений несовершеннолетних;</w:t>
      </w:r>
    </w:p>
    <w:p w:rsidR="005138FD" w:rsidRPr="005138FD" w:rsidRDefault="005138FD" w:rsidP="005138FD">
      <w:pPr>
        <w:autoSpaceDE w:val="0"/>
        <w:autoSpaceDN w:val="0"/>
        <w:adjustRightInd w:val="0"/>
        <w:ind w:firstLine="709"/>
        <w:jc w:val="both"/>
        <w:rPr>
          <w:sz w:val="28"/>
          <w:szCs w:val="28"/>
        </w:rPr>
      </w:pPr>
      <w:r w:rsidRPr="005138FD">
        <w:rPr>
          <w:sz w:val="28"/>
          <w:szCs w:val="28"/>
        </w:rPr>
        <w:t>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5138FD" w:rsidRPr="005138FD" w:rsidRDefault="005138FD" w:rsidP="005138FD">
      <w:pPr>
        <w:shd w:val="clear" w:color="auto" w:fill="FFFFFF"/>
        <w:ind w:firstLine="720"/>
        <w:jc w:val="both"/>
        <w:textAlignment w:val="baseline"/>
        <w:outlineLvl w:val="1"/>
        <w:rPr>
          <w:spacing w:val="2"/>
          <w:sz w:val="28"/>
          <w:szCs w:val="28"/>
        </w:rPr>
      </w:pPr>
    </w:p>
    <w:p w:rsidR="005138FD" w:rsidRPr="005138FD" w:rsidRDefault="005138FD" w:rsidP="005138FD">
      <w:pPr>
        <w:shd w:val="clear" w:color="auto" w:fill="FFFFFF"/>
        <w:jc w:val="center"/>
        <w:textAlignment w:val="baseline"/>
        <w:outlineLvl w:val="2"/>
        <w:rPr>
          <w:b/>
          <w:spacing w:val="2"/>
          <w:sz w:val="28"/>
          <w:szCs w:val="28"/>
        </w:rPr>
      </w:pPr>
      <w:r w:rsidRPr="005138FD">
        <w:rPr>
          <w:b/>
          <w:spacing w:val="2"/>
          <w:sz w:val="28"/>
          <w:szCs w:val="28"/>
        </w:rPr>
        <w:t>IV. Источники информации для организации учета детей</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11. Учет детей осуществляется путем формирования информационной базы данных о детях, подлежащих обучению по программам дошкольного, начального общего, основного общего, среднего общего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12. Информационная база данных о детях, подлежащих обучению по образовательным программам дошкольного образования, формируется через </w:t>
      </w:r>
      <w:r w:rsidRPr="005138FD">
        <w:rPr>
          <w:sz w:val="28"/>
          <w:szCs w:val="28"/>
        </w:rPr>
        <w:t>региональную информационную систему доступности дошкольного образования</w:t>
      </w:r>
      <w:r w:rsidRPr="005138FD">
        <w:rPr>
          <w:spacing w:val="2"/>
          <w:sz w:val="28"/>
          <w:szCs w:val="28"/>
        </w:rPr>
        <w:t xml:space="preserve">. Учет детей дошкольного возраста на уровне Управления образования ведет ведущий специалист по </w:t>
      </w:r>
      <w:r w:rsidRPr="005138FD">
        <w:rPr>
          <w:sz w:val="28"/>
          <w:szCs w:val="28"/>
        </w:rPr>
        <w:t>вопросам общего образования</w:t>
      </w:r>
      <w:r w:rsidRPr="005138FD">
        <w:rPr>
          <w:spacing w:val="2"/>
          <w:sz w:val="28"/>
          <w:szCs w:val="28"/>
        </w:rPr>
        <w:t>. В информационную базу данных о детях дошкольного возраста включаются следующие сведения: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фамилия, имя, отчество (при наличии) ребенка;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дата рождения ребенка;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серия и номер свидетельства о рождении ребенка;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фамилия, имя, отчество (при наличии) родителей (законных представителей);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адрес регистрации по месту проживания или по месту пребывания, адрес фактического проживания (при отличии от места регистрации);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lastRenderedPageBreak/>
        <w:t>контактная информация родителей (законных представителей): телефон домашний и (или) мобильный, адрес электронной почты (при наличии);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сведения о посещении дошкольной образовательной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дата, с которой планируется начало посещения ребенком дошкольной образовательной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документы, удостоверяющие право на предоставление места в муниципальной образовательной организации на внеочередном и первоочередном порядке (если такое имеется).</w:t>
      </w:r>
      <w:r w:rsidRPr="005138FD">
        <w:rPr>
          <w:sz w:val="28"/>
          <w:szCs w:val="28"/>
        </w:rPr>
        <w:t xml:space="preserve"> Перечень льготных категорий граждан, имеющих законодательное право на внеочередное (первоочередное) предоставление мест в муниципальные образовательные организации, реализующие образовательные программы дошкольного образования, предусмотрен</w:t>
      </w:r>
      <w:r w:rsidRPr="005138FD">
        <w:rPr>
          <w:spacing w:val="2"/>
          <w:sz w:val="28"/>
          <w:szCs w:val="28"/>
        </w:rPr>
        <w:t xml:space="preserve"> приложением 1 к настоящему Порядку.</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13. Информационная база данных о детях, подлежащих обязательному обучению по программам начального общего, основного общего, среднего общего образования, (далее – информационная база данных) формируется через единую федеральную межведомственную систему учета контингента обучающихся по основным образовательным программам и дополнительным общеобразовательным программам в соответствии с </w:t>
      </w:r>
      <w:hyperlink r:id="rId8" w:tooltip="Распоряжение Правительства РФ от 25.10.2014 N 2125-р (ред. от 13.10.2017) &lt;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 w:history="1">
        <w:r w:rsidRPr="005138FD">
          <w:rPr>
            <w:spacing w:val="2"/>
            <w:sz w:val="28"/>
            <w:szCs w:val="28"/>
          </w:rPr>
          <w:t>Распоряжением</w:t>
        </w:r>
      </w:hyperlink>
      <w:r w:rsidRPr="005138FD">
        <w:rPr>
          <w:spacing w:val="2"/>
          <w:sz w:val="28"/>
          <w:szCs w:val="28"/>
        </w:rPr>
        <w:t xml:space="preserve"> Правительства Российской Федерации от 25.10.2014 №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14. Учет детей школьного возраста на уровне Управления образования ведет ведущий специалист по вопросам общего образования. На уровне муниципальных общеобразовательных организаций назначаются ответственные за ведение системы учета контингента детей школьного возраста.</w:t>
      </w:r>
    </w:p>
    <w:p w:rsidR="005138FD" w:rsidRPr="005138FD" w:rsidRDefault="005138FD" w:rsidP="005138FD">
      <w:pPr>
        <w:shd w:val="clear" w:color="auto" w:fill="FFFFFF"/>
        <w:ind w:firstLine="709"/>
        <w:jc w:val="both"/>
        <w:textAlignment w:val="baseline"/>
        <w:outlineLvl w:val="1"/>
        <w:rPr>
          <w:sz w:val="28"/>
          <w:szCs w:val="28"/>
        </w:rPr>
      </w:pPr>
      <w:r w:rsidRPr="005138FD">
        <w:rPr>
          <w:spacing w:val="2"/>
          <w:sz w:val="28"/>
          <w:szCs w:val="28"/>
        </w:rPr>
        <w:t>15. В информационную базу данных о детях, подлежащих обязательному обучению по программам начального общего, основного общего, среднего общего образования, вносятся персональные данные обучающихся, включающие в себя общие сведения</w:t>
      </w:r>
      <w:r w:rsidRPr="005138FD">
        <w:rPr>
          <w:sz w:val="28"/>
          <w:szCs w:val="28"/>
        </w:rPr>
        <w:t>, данные об этапах обучения, о достижениях и иную информацию, необходимую для решения задач межведомственной системы.</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Общие сведения должны содержать следующие виды информации: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фамилия, имя и отчество (при наличии) обучающегося;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пол обучающегося;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место рождения обучающегося;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дата рождения обучающегося;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номер записи акта о рождении обучающегося;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дата государственной регистрации рождения и наименование органа, который произвел государственную регистрацию рождения; гражданство;</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серия и номер паспорта обучающегося (после его получения) или реквизиты иного документа, удостоверяющего личность;</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адрес регистрации обучающегося по месту жительства (по месту пребывания);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страховой номер индивидуального лицевого счета обучающегося;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lastRenderedPageBreak/>
        <w:t>сведения о родителях или законном представителе обучающегося (фамилия, имя, отчество (при наличии), гражданство, адрес регистрации, адрес регистрации по месту жительства (по месту пребывания), серия и номер паспорта или реквизиты иного основного документа, удостоверяющего личность, страховой номер индивидуального лицевого счета);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другая необходимая для решения задач межведомственной системы информация.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16. Учет несовершеннолетних, обучающихся в общеобразовательных организациях, систематически пропускающих или не посещающих учебные занятия без уважительной причины, не приступивших к занятиям, осуществляется путем еженедельного предоставления общеобразовательной организацией в Управление образования сведений по установленной форме согласно </w:t>
      </w:r>
      <w:r w:rsidRPr="005138FD">
        <w:rPr>
          <w:sz w:val="28"/>
          <w:szCs w:val="28"/>
        </w:rPr>
        <w:t>приложению 2</w:t>
      </w:r>
      <w:r w:rsidRPr="005138FD">
        <w:rPr>
          <w:spacing w:val="2"/>
          <w:sz w:val="28"/>
          <w:szCs w:val="28"/>
        </w:rPr>
        <w:t xml:space="preserve"> к настоящему Порядку по данной категории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17. Учет несовершеннолетних, обучающихся в общеобразовательных организациях, систематически пропускающих или не посещающих учебные занятия без уважительной причины, не приступивших к занятиям, на уровне Управления образования ведет ведущий специалист по вопросам общего образования. На уровне муниципальных общеобразовательных организаций назначается ответственный.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18. Источниками формирования информационной базы данных о детях дошкольного возраста и детях, подлежащих обязательному обучению по программам начального общего, основного общего, среднего общего образования, служат:</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а) данные муниципальных дошкольных и общеобразовательных организаций, иных организаций, осуществляющих образовательную деятельность о детях, обучающихся в них;</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б) представляемые в добровольном порядке данные родителей (законных представителей) о детях с 2 месяцев до 18 лет, не посещающих муниципальные дошкольные и общеобразовательные организации, иные организации, осуществляющие образовательную деятельность;</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в) данные, предоставляемые Управлению образования и (или) муниципальным дошкольным и общеобразовательным организациям, иным организациям, осуществляющим образовательную деятельность, в рамках взаимодействия с органами и учреждениями системы профилактики безнадзорности и правонарушений несовершеннолетних:</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государственное бюджетное учреждение здравоохранения Пермского края «Кунгурская больница» информирует Управление образования о детях в возрасте от 2 месяцев до 18 лет, подлежащих обучению, но не получающих дошкольного и общего образования, по запросу Управления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Комиссия по делам несовершеннолетних и защите их прав города Кунгура: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направляет в Управление образования сведения: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о детях в возрасте с 2 месяцев до 18 лет, подлежащих обучению, но не получающих дошкольного и общего образования, по мере их выявления либо по запросу Управления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lastRenderedPageBreak/>
        <w:t>о несовершеннолетних, вернувшихся из специальных учебно-воспитательных учреждений (организаций) закрытого типа, а также учреждений (организаций), исполняющих наказание в виде лишения свободы, не получивших основного общего образования, по мере их выявления.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Территориальное управление Министерства социального развития Пермского края по городскому округу «город Кунгур» и Кунгурскому муниципальному району информирует Управление образования о выявленных в ходе своей деятельности о детях из социально незащищенных семей и не приступивших к обучению;</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в) сведения о детях, являющихся иностранными гражданами и лицами без гражданства, поставленных на регистрационный учет по месту жительства или месту пребывания, на территории города Кунгура по данным </w:t>
      </w:r>
      <w:r w:rsidRPr="005138FD">
        <w:rPr>
          <w:sz w:val="28"/>
          <w:szCs w:val="28"/>
        </w:rPr>
        <w:t>территориального органа федерального органа исполнительной власти, уполномоченного на осуществление функций по контролю и надзору в сфере миграции</w:t>
      </w:r>
      <w:r w:rsidRPr="005138FD">
        <w:rPr>
          <w:spacing w:val="2"/>
          <w:sz w:val="28"/>
          <w:szCs w:val="28"/>
        </w:rPr>
        <w:t>, предоставляемые по запросу Управления образования.</w:t>
      </w:r>
    </w:p>
    <w:p w:rsidR="005138FD" w:rsidRPr="005138FD" w:rsidRDefault="005138FD" w:rsidP="005138FD">
      <w:pPr>
        <w:shd w:val="clear" w:color="auto" w:fill="FFFFFF"/>
        <w:ind w:firstLine="567"/>
        <w:jc w:val="both"/>
        <w:textAlignment w:val="baseline"/>
        <w:rPr>
          <w:spacing w:val="2"/>
          <w:sz w:val="28"/>
          <w:szCs w:val="28"/>
        </w:rPr>
      </w:pPr>
    </w:p>
    <w:p w:rsidR="005138FD" w:rsidRPr="005138FD" w:rsidRDefault="005138FD" w:rsidP="005138FD">
      <w:pPr>
        <w:shd w:val="clear" w:color="auto" w:fill="FFFFFF"/>
        <w:jc w:val="center"/>
        <w:textAlignment w:val="baseline"/>
        <w:outlineLvl w:val="2"/>
        <w:rPr>
          <w:b/>
          <w:spacing w:val="2"/>
          <w:sz w:val="28"/>
          <w:szCs w:val="28"/>
        </w:rPr>
      </w:pPr>
      <w:r w:rsidRPr="005138FD">
        <w:rPr>
          <w:b/>
          <w:spacing w:val="2"/>
          <w:sz w:val="28"/>
          <w:szCs w:val="28"/>
        </w:rPr>
        <w:t>V. Обеспечение безопасности информации и персональных данных</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19. Информация по учету детей, получаемая в соответствии с настоящим Порядком,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jc w:val="center"/>
        <w:textAlignment w:val="baseline"/>
        <w:outlineLvl w:val="2"/>
        <w:rPr>
          <w:b/>
          <w:spacing w:val="2"/>
          <w:sz w:val="28"/>
          <w:szCs w:val="28"/>
        </w:rPr>
      </w:pPr>
      <w:r w:rsidRPr="005138FD">
        <w:rPr>
          <w:b/>
          <w:spacing w:val="2"/>
          <w:sz w:val="28"/>
          <w:szCs w:val="28"/>
        </w:rPr>
        <w:t>VI. Организация учета отдельных категорий детей</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20. Учет детей, являющихся иностранными гражданами и лицами без гражданства: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сведения для организации учета детей, являющихся иностранными гражданами и лицами без гражданства, включают дополнительно данные о гражданстве (при наличии), месте регистрации ребенка по месту пребывания и фактическом адресе проживания ребенка;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учет детей, являющихся иностранными гражданами и лицами без гражданства, в возрасте от 2 месяцев до 18 лет, не посещающих муниципальные дошкольные и общеобразовательные организации, иные организации, осуществляющие образовательную деятельность, ведется Управлением образования на основании предоставляемых в добровольном порядке данных родителей (законных представителей) о детях с 2 месяцев до 18 лет, не посещающих муниципальные дошкольные и общеобразовательные организации, иные организации, осуществляющие образовательную деятельность;</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21. Информация для организации учета детей, являющихся иностранными гражданами или лицами без гражданства, вносится общеобразовательными организациями, в которые обратились родители (законные представители) для приема на свободные места, на основании документов, представленных </w:t>
      </w:r>
      <w:r w:rsidRPr="005138FD">
        <w:rPr>
          <w:spacing w:val="2"/>
          <w:sz w:val="28"/>
          <w:szCs w:val="28"/>
        </w:rPr>
        <w:lastRenderedPageBreak/>
        <w:t>родителями (законными представителями) ребенка, являющегося иностранным гражданином или лицом без гражданства,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оригинала документа, удостоверяющего личность иностранного гражданина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заверенной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22. С целью организации учета детей, являющихся иностранными гражданами и лицами без гражданства, муниципальные общеобразовательные организации и иные организации, осуществляющие образовательную деятельность, взаимодействуют с </w:t>
      </w:r>
      <w:r w:rsidRPr="005138FD">
        <w:rPr>
          <w:sz w:val="28"/>
          <w:szCs w:val="28"/>
        </w:rPr>
        <w:t>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r w:rsidRPr="005138FD">
        <w:rPr>
          <w:spacing w:val="2"/>
          <w:sz w:val="28"/>
          <w:szCs w:val="28"/>
        </w:rPr>
        <w:t>.</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23. В случае если при обращении для приема в муниципальную дошкольную или общеобразовательную организацию, иную организацию, осуществляющую образовательную деятельность, ребенка, являющегося иностранным гражданином или лицом без гражданства, родителями (законными представителями) или другими лицами не представлены документы, указанные в пункте 21 настоящего Порядка, руководитель образовательной организации направляет в </w:t>
      </w:r>
      <w:r w:rsidRPr="005138FD">
        <w:rPr>
          <w:sz w:val="28"/>
          <w:szCs w:val="28"/>
        </w:rPr>
        <w:t>территориальный орган федерального органа исполнительной власти, уполномоченного на осуществление функций по контролю и надзору в сфере миграции,</w:t>
      </w:r>
      <w:r w:rsidRPr="005138FD">
        <w:rPr>
          <w:spacing w:val="2"/>
          <w:sz w:val="28"/>
          <w:szCs w:val="28"/>
        </w:rPr>
        <w:t xml:space="preserve"> письмо с информацией об обращении для приема в образовательную организацию лица, не имеющего документа, подтверждающего право заявителя на пребывание в Российской Федерации, с просьбой принять необходимые меры. В письме указывается фамилия, имя и отчество (при наличии) ребенка, а также адрес фактического проживания.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24.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w:t>
      </w:r>
      <w:r w:rsidRPr="005138FD">
        <w:rPr>
          <w:spacing w:val="2"/>
          <w:sz w:val="28"/>
          <w:szCs w:val="28"/>
        </w:rPr>
        <w:lastRenderedPageBreak/>
        <w:t>образовательной программы основного общего образования в иной форме обучения и с его согласия по трудоустройству.</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25. Муниципальными общеобразовательными организациями и иными организациями, осуществляющими образовательную деятельность, ведется учет несовершеннолетних, достигших возраста пятнадцати лет, оставивших общеобразовательные организации до получения основного общего образования (по согласию родителей, комиссии по делам несовершеннолетних, органов местного самоуправления), в соответствии с частью 6 статьи 66 </w:t>
      </w:r>
      <w:hyperlink r:id="rId9" w:history="1">
        <w:r w:rsidRPr="005138FD">
          <w:rPr>
            <w:spacing w:val="2"/>
            <w:sz w:val="28"/>
            <w:szCs w:val="28"/>
          </w:rPr>
          <w:t>Федерального закона от 29.12.2012 № 273-ФЗ «Об образовании в Российской Федерации</w:t>
        </w:r>
      </w:hyperlink>
      <w:r w:rsidRPr="005138FD">
        <w:rPr>
          <w:sz w:val="28"/>
          <w:szCs w:val="28"/>
        </w:rPr>
        <w:t>»</w:t>
      </w:r>
      <w:r w:rsidRPr="005138FD">
        <w:rPr>
          <w:spacing w:val="2"/>
          <w:sz w:val="28"/>
          <w:szCs w:val="28"/>
        </w:rPr>
        <w:t>.</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jc w:val="center"/>
        <w:textAlignment w:val="baseline"/>
        <w:outlineLvl w:val="2"/>
        <w:rPr>
          <w:b/>
          <w:spacing w:val="2"/>
          <w:sz w:val="28"/>
          <w:szCs w:val="28"/>
        </w:rPr>
      </w:pPr>
      <w:r w:rsidRPr="005138FD">
        <w:rPr>
          <w:b/>
          <w:spacing w:val="2"/>
          <w:sz w:val="28"/>
          <w:szCs w:val="28"/>
        </w:rPr>
        <w:t>VII. Учет форм получения образования, определенных родителями (законными представителями)</w:t>
      </w:r>
    </w:p>
    <w:p w:rsidR="005138FD" w:rsidRPr="005138FD" w:rsidRDefault="005138FD" w:rsidP="005138FD">
      <w:pPr>
        <w:shd w:val="clear" w:color="auto" w:fill="FFFFFF"/>
        <w:jc w:val="center"/>
        <w:textAlignment w:val="baseline"/>
        <w:outlineLvl w:val="2"/>
        <w:rPr>
          <w:b/>
          <w:spacing w:val="2"/>
          <w:sz w:val="28"/>
          <w:szCs w:val="28"/>
        </w:rPr>
      </w:pP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26. В учете форм получения образования, определенных родителями (законными представителями), участвуют:</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Управление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муниципальные общеобразовательные организации или иные организации, осуществляющие образовательную деятельность (далее – общеобразовательные организации, участвующие в учете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27. Муниципальные общеобразовательные организации, участвующие в учете детей, ежегодно по состоянию на 20 сентября и 01 февраля предоставляют в Управление образования на бумажном и электронном носителе информацию о формах получения образования, определенных родителями (законными представителями) детей, согласно приложению 3 к настоящему Порядку.</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28. Управление образования ведет учет форм получения образования на основании информации, представленной муниципальными общеобразовательными организациями.</w:t>
      </w:r>
    </w:p>
    <w:p w:rsidR="005138FD" w:rsidRPr="005138FD" w:rsidRDefault="005138FD" w:rsidP="005138FD">
      <w:pPr>
        <w:shd w:val="clear" w:color="auto" w:fill="FFFFFF"/>
        <w:ind w:firstLine="720"/>
        <w:jc w:val="both"/>
        <w:textAlignment w:val="baseline"/>
        <w:outlineLvl w:val="1"/>
        <w:rPr>
          <w:b/>
          <w:spacing w:val="2"/>
          <w:sz w:val="28"/>
          <w:szCs w:val="28"/>
        </w:rPr>
      </w:pPr>
    </w:p>
    <w:p w:rsidR="005138FD" w:rsidRPr="005138FD" w:rsidRDefault="005138FD" w:rsidP="005138FD">
      <w:pPr>
        <w:shd w:val="clear" w:color="auto" w:fill="FFFFFF"/>
        <w:jc w:val="center"/>
        <w:textAlignment w:val="baseline"/>
        <w:outlineLvl w:val="1"/>
        <w:rPr>
          <w:b/>
          <w:spacing w:val="2"/>
          <w:sz w:val="28"/>
          <w:szCs w:val="28"/>
        </w:rPr>
      </w:pPr>
      <w:r w:rsidRPr="005138FD">
        <w:rPr>
          <w:b/>
          <w:spacing w:val="2"/>
          <w:sz w:val="28"/>
          <w:szCs w:val="28"/>
        </w:rPr>
        <w:t>VIII. Взаимодействие участников организации учета детей, подлежащих обучению по программам дошкольного, начального общего, основного общего и среднего общего образования</w:t>
      </w:r>
    </w:p>
    <w:p w:rsidR="005138FD" w:rsidRPr="005138FD" w:rsidRDefault="005138FD" w:rsidP="005138FD">
      <w:pPr>
        <w:shd w:val="clear" w:color="auto" w:fill="FFFFFF"/>
        <w:ind w:firstLine="720"/>
        <w:jc w:val="both"/>
        <w:textAlignment w:val="baseline"/>
        <w:outlineLvl w:val="1"/>
        <w:rPr>
          <w:b/>
          <w:spacing w:val="2"/>
          <w:sz w:val="28"/>
          <w:szCs w:val="28"/>
        </w:rPr>
      </w:pP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29. Управление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осуществляет организационное и методическое руководство работой по учету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обеспечивает организацию работы информационных баз данных;</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назначает лиц, ответственных за организацию работы с информационными базами данных;</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в целях организации учета детей взаимодействует с органами и учреждениями системы профилактики безнадзорности и правонарушений несовершеннолетних, Управлением по вопросам миграции ГУ МВД по Пермскому краю;</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принимает меры для обеспечения надлежащей защиты сведений, содержащих персональные данные о детях, внесенных в информационные базы данных, в соответствии с требованиями Федерального закона от 27.07.2006 № </w:t>
      </w:r>
      <w:r w:rsidRPr="005138FD">
        <w:rPr>
          <w:spacing w:val="2"/>
          <w:sz w:val="28"/>
          <w:szCs w:val="28"/>
        </w:rPr>
        <w:lastRenderedPageBreak/>
        <w:t>149-ФЗ «Об информации, информационных технологиях и о защите информации», Федерального закона от 27.07.2006 № 152-ФЗ «О персональных данных» при организации работы сотрудников Управления образования с информационными базами данных;</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 xml:space="preserve">контролирует деятельность муниципальных дошкольных и общеобразовательных организаций по ведению документации по учету детей </w:t>
      </w:r>
      <w:r w:rsidRPr="005138FD">
        <w:rPr>
          <w:sz w:val="28"/>
          <w:szCs w:val="28"/>
        </w:rPr>
        <w:t>посредством контрольных мероприятий (плановых и внеплановых проверок)</w:t>
      </w:r>
      <w:r w:rsidRPr="005138FD">
        <w:rPr>
          <w:spacing w:val="2"/>
          <w:sz w:val="28"/>
          <w:szCs w:val="28"/>
        </w:rPr>
        <w:t>;</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проводит информационно-разъяснительную работу с населением о необходимости взаимодействия при проведении работы по учету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ведет мониторинг внесения изменений в информационные базы данных образовательными организациями;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проводит консультирование по работе с информационными базами данных работников муниципальных общеобразовательных организаций;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несет ответственность за сбор, хранение, использование, конфиденциальность информации в соответствии с действующим законодательством.</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30. Дошкольные образовательные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а) назначают приказом руководителя лицо, ответственное за организацию учета обучающихся в данной образовательной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б) представляют в Управление образования для внесения в информационную базу данных сведения за подписью руководителя с приложением копий приказов согласно приложению 4 к настоящему Порядку о:</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прибывших на начало учебного года, – до 01 сентября текущего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прибывших в течение учебного года, – в течение 7 рабочих дней после издания приказа о зачислении;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переведенных в другие образовательные организации, о детях, выбывших на основании заявления родителей, о детях, выбывших по другим причинам, – в течение 7 дней после издания приказа о выбытии;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выбывших по завершении уровня образования, – до 01 сентября текущего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переведенных в следующую группу, – до 01 сентября текущего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г) обеспечивают хранение списков детей и иной документации по учету детей, подлежащих обучению по программам дошкольного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 принимают меры для обеспечения надлежащей защиты сведений, содержащих персональные данные о детях, внесенных в информационные базы данных, в соответствии с требованиями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при организации работы сотрудников дошкольной образовательной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е) проводят информационно-разъяснительную работу с населением о необходимости взаимодействия при проведении работы по учету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lastRenderedPageBreak/>
        <w:t>ж) в целях организации учета детей взаимодействуют с органами и учреждениями системы профилактики безнадзорности и правонарушений несовершеннолетних, Управлением по вопросам миграции ГУ МВД по Пермскому краю;</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з) несут в соответствии с действующим законодательством ответственность за: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достоверность и полноту сведений по учету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ненадлежащее ведение и хранение документации по учету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нарушение конфиденциальности информации о детях, их родителях (законных представителях), в том числе об их персональных данных.</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31. Общеобразовательные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а) назначают приказом руководителя лицо, ответственное за организацию учета обучающихся в данной общеобразовательной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б) вносят в информационную базу сведения о:</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прибывших в общеобразовательную организацию на начало учебного года, – до 01 октября текущего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прибывших в образовательную организацию в течение учебного года, – в течение 7 рабочих дней после издания приказа о зачислении;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в) актуализируют сведения, размещенные в информационной базе данных, о:</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переведенных в другие образовательные организации, – в течение 7 дней после издания приказа руководителя общеобразовательной организации о выбытии;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выпускниках 4 классов – до 01 сентября текущего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выпускниках 11-х (12-х) классов, выбывших по завершении уровня образования, – до 01 сентября текущего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выпускниках 9 классов, выбывших по завершении уровня образования, – до 01 сентября текущего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трудоустроенных несовершеннолетних, достигших возраста пятнадцати лет, давших согласие на трудоустройство и получивших согласие комиссии по делам несовершеннолетних и защите их прав в течение 7 рабочих дней после издания приказа руководителя общеобразовательной организации о выбытии;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выбывших из образовательной организации по другим причинам, – в течение 7 дней после издания приказа руководителя о выбытии;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детях, переведенных в следующий класс, – до 01 сентября текущего календарного года;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изменениях формы получения образования – 7 рабочих дней после издания соответствующего приказа руководителя;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г) обеспечивают хранение списков и иной документации, подлежащих обучению по программам начального общего, основного общего и среднего общего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 организуют прием информации от граждан о детях, которые не обучаются в образовательных организациях, направляют соответствующую информацию в органы и учреждения профилактики безнадзорности и правонарушений;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lastRenderedPageBreak/>
        <w:t>е) принимают меры для обеспечения надлежащей защиты сведений, содержащих персональные данные о детях, внесенных в информационные базы данных, в соответствии с требованиями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при организации работы сотрудников общеобразовательной организации с информационными базами данных;</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ж) проводят информационно-разъяснительную работу с населением о необходимости взаимодействия при проведении работы по учету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з) в целях организации учета детей взаимодействуют с органами и учреждениями системы профилактики безнадзорности и правонарушений несовершеннолетних, Управлением по вопросам миграции ГУ МВД по Пермскому краю;</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и) взаимодействуют с общеобразовательными организациями города Кунгура, Пермского края, субъектов Российской Федерации с целью учета несовершеннолетних учащихся общеобразовательной организации, переведенных на обучение из данных общеобразовательных организаций в другие общеобразовательные организации;</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к) взаимодействуют с профессиональными образовательными организациями, ведущими обучение по программам среднего профессионального образования и по программам профессиональной подготовки по профессиям рабочих, должностям служащих в пределах освоения программы среднего общего образования, с целью учета несовершеннолетних выпускников общеобразовательной организации, поступивших на обучение в профессиональные образовательные организации на базе основного общего образования;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л) несут в соответствии с действующим законодательством ответственность за:</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достоверность и полноту сведений по учету детей;</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ненадлежащее ведение и хранение документации по учету обучающихся;</w:t>
      </w:r>
    </w:p>
    <w:p w:rsidR="005138FD" w:rsidRPr="005138FD" w:rsidRDefault="005138FD" w:rsidP="005138FD">
      <w:pPr>
        <w:shd w:val="clear" w:color="auto" w:fill="FFFFFF"/>
        <w:ind w:firstLine="709"/>
        <w:jc w:val="both"/>
        <w:textAlignment w:val="baseline"/>
        <w:outlineLvl w:val="1"/>
        <w:rPr>
          <w:spacing w:val="2"/>
          <w:sz w:val="28"/>
          <w:szCs w:val="28"/>
        </w:rPr>
      </w:pPr>
      <w:r w:rsidRPr="005138FD">
        <w:rPr>
          <w:spacing w:val="2"/>
          <w:sz w:val="28"/>
          <w:szCs w:val="28"/>
        </w:rPr>
        <w:t>нарушение конфиденциальности информации о детях, их родителях (законных представителях), в том числе об их персональных данных.</w:t>
      </w:r>
    </w:p>
    <w:p w:rsidR="005138FD" w:rsidRPr="005138FD" w:rsidRDefault="005138FD" w:rsidP="005138FD">
      <w:pPr>
        <w:ind w:firstLine="709"/>
        <w:rPr>
          <w:sz w:val="28"/>
          <w:szCs w:val="28"/>
        </w:rPr>
      </w:pPr>
    </w:p>
    <w:p w:rsidR="005138FD" w:rsidRP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Default="005138FD" w:rsidP="005138FD">
      <w:pPr>
        <w:ind w:firstLine="720"/>
        <w:rPr>
          <w:sz w:val="28"/>
          <w:szCs w:val="28"/>
        </w:rPr>
      </w:pPr>
    </w:p>
    <w:p w:rsidR="005138FD" w:rsidRPr="005138FD" w:rsidRDefault="005138FD" w:rsidP="005138FD">
      <w:pPr>
        <w:ind w:firstLine="720"/>
        <w:rPr>
          <w:sz w:val="28"/>
          <w:szCs w:val="28"/>
        </w:rPr>
      </w:pPr>
    </w:p>
    <w:p w:rsidR="005138FD" w:rsidRPr="005138FD" w:rsidRDefault="005138FD" w:rsidP="00392A67">
      <w:pPr>
        <w:pStyle w:val="ConsPlusNormal"/>
        <w:ind w:left="5245" w:firstLine="0"/>
        <w:outlineLvl w:val="0"/>
        <w:rPr>
          <w:rFonts w:ascii="Times New Roman" w:hAnsi="Times New Roman" w:cs="Times New Roman"/>
          <w:sz w:val="28"/>
          <w:szCs w:val="28"/>
        </w:rPr>
      </w:pPr>
      <w:r w:rsidRPr="005138FD">
        <w:rPr>
          <w:rFonts w:ascii="Times New Roman" w:hAnsi="Times New Roman" w:cs="Times New Roman"/>
          <w:sz w:val="28"/>
          <w:szCs w:val="28"/>
        </w:rPr>
        <w:lastRenderedPageBreak/>
        <w:t>Приложение 1</w:t>
      </w:r>
    </w:p>
    <w:p w:rsidR="005138FD" w:rsidRDefault="005138FD" w:rsidP="00392A67">
      <w:pPr>
        <w:pStyle w:val="ConsPlusNormal"/>
        <w:ind w:left="5245" w:firstLine="0"/>
        <w:outlineLvl w:val="0"/>
        <w:rPr>
          <w:rFonts w:ascii="Times New Roman" w:hAnsi="Times New Roman" w:cs="Times New Roman"/>
          <w:sz w:val="28"/>
          <w:szCs w:val="28"/>
        </w:rPr>
      </w:pPr>
      <w:r w:rsidRPr="005138FD">
        <w:rPr>
          <w:rFonts w:ascii="Times New Roman" w:hAnsi="Times New Roman" w:cs="Times New Roman"/>
          <w:sz w:val="28"/>
          <w:szCs w:val="28"/>
        </w:rPr>
        <w:t xml:space="preserve">к Порядку учета детей, проживающих </w:t>
      </w:r>
    </w:p>
    <w:p w:rsidR="005138FD" w:rsidRDefault="005138FD" w:rsidP="00392A67">
      <w:pPr>
        <w:pStyle w:val="ConsPlusNormal"/>
        <w:ind w:left="5245" w:firstLine="0"/>
        <w:outlineLvl w:val="0"/>
        <w:rPr>
          <w:rFonts w:ascii="Times New Roman" w:hAnsi="Times New Roman" w:cs="Times New Roman"/>
          <w:sz w:val="28"/>
          <w:szCs w:val="28"/>
        </w:rPr>
      </w:pPr>
      <w:r w:rsidRPr="005138FD">
        <w:rPr>
          <w:rFonts w:ascii="Times New Roman" w:hAnsi="Times New Roman" w:cs="Times New Roman"/>
          <w:sz w:val="28"/>
          <w:szCs w:val="28"/>
        </w:rPr>
        <w:t xml:space="preserve">на территории города Кунгура, </w:t>
      </w:r>
    </w:p>
    <w:p w:rsid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 xml:space="preserve">подлежащих обучению по </w:t>
      </w:r>
    </w:p>
    <w:p w:rsid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 xml:space="preserve">образовательным программам </w:t>
      </w:r>
    </w:p>
    <w:p w:rsid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 xml:space="preserve">дошкольного, начального общего, </w:t>
      </w:r>
    </w:p>
    <w:p w:rsid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 xml:space="preserve">основного общего и среднего общего </w:t>
      </w:r>
    </w:p>
    <w:p w:rsid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 xml:space="preserve">образования, и форм получения </w:t>
      </w:r>
    </w:p>
    <w:p w:rsid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 xml:space="preserve">образования, определенных </w:t>
      </w:r>
    </w:p>
    <w:p w:rsid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 xml:space="preserve">родителями (законными </w:t>
      </w:r>
    </w:p>
    <w:p w:rsidR="005138FD" w:rsidRPr="005138FD" w:rsidRDefault="005138FD" w:rsidP="00392A67">
      <w:pPr>
        <w:pStyle w:val="ConsPlusNormal"/>
        <w:ind w:left="5245" w:firstLine="0"/>
        <w:outlineLvl w:val="0"/>
        <w:rPr>
          <w:rFonts w:ascii="Times New Roman" w:hAnsi="Times New Roman" w:cs="Times New Roman"/>
          <w:bCs/>
          <w:sz w:val="28"/>
          <w:szCs w:val="28"/>
        </w:rPr>
      </w:pPr>
      <w:r w:rsidRPr="005138FD">
        <w:rPr>
          <w:rFonts w:ascii="Times New Roman" w:hAnsi="Times New Roman" w:cs="Times New Roman"/>
          <w:bCs/>
          <w:sz w:val="28"/>
          <w:szCs w:val="28"/>
        </w:rPr>
        <w:t>представителями) детей</w:t>
      </w:r>
    </w:p>
    <w:p w:rsidR="005138FD" w:rsidRPr="005138FD" w:rsidRDefault="005138FD" w:rsidP="005138FD">
      <w:pPr>
        <w:pStyle w:val="ConsPlusNormal"/>
        <w:ind w:firstLine="0"/>
        <w:outlineLvl w:val="0"/>
        <w:rPr>
          <w:rFonts w:ascii="Times New Roman" w:hAnsi="Times New Roman" w:cs="Times New Roman"/>
          <w:bCs/>
          <w:sz w:val="28"/>
          <w:szCs w:val="28"/>
        </w:rPr>
      </w:pPr>
    </w:p>
    <w:p w:rsidR="005138FD" w:rsidRPr="005138FD" w:rsidRDefault="005138FD" w:rsidP="005138FD">
      <w:pPr>
        <w:pStyle w:val="ConsPlusNormal"/>
        <w:ind w:firstLine="0"/>
        <w:jc w:val="center"/>
        <w:outlineLvl w:val="0"/>
        <w:rPr>
          <w:rFonts w:ascii="Times New Roman" w:hAnsi="Times New Roman" w:cs="Times New Roman"/>
          <w:b/>
          <w:sz w:val="28"/>
          <w:szCs w:val="28"/>
        </w:rPr>
      </w:pPr>
      <w:r w:rsidRPr="005138FD">
        <w:rPr>
          <w:rFonts w:ascii="Times New Roman" w:hAnsi="Times New Roman" w:cs="Times New Roman"/>
          <w:b/>
          <w:sz w:val="28"/>
          <w:szCs w:val="28"/>
        </w:rPr>
        <w:t>ПЕРЕЧЕНЬ</w:t>
      </w:r>
    </w:p>
    <w:p w:rsidR="005138FD" w:rsidRPr="005138FD" w:rsidRDefault="005138FD" w:rsidP="005138FD">
      <w:pPr>
        <w:pStyle w:val="ConsPlusNormal"/>
        <w:ind w:firstLine="0"/>
        <w:jc w:val="center"/>
        <w:outlineLvl w:val="0"/>
        <w:rPr>
          <w:rFonts w:ascii="Times New Roman" w:hAnsi="Times New Roman" w:cs="Times New Roman"/>
          <w:b/>
          <w:sz w:val="28"/>
          <w:szCs w:val="28"/>
        </w:rPr>
      </w:pPr>
      <w:r w:rsidRPr="005138FD">
        <w:rPr>
          <w:rFonts w:ascii="Times New Roman" w:hAnsi="Times New Roman" w:cs="Times New Roman"/>
          <w:b/>
          <w:sz w:val="28"/>
          <w:szCs w:val="28"/>
        </w:rPr>
        <w:t>льготных категорий граждан, имеющих законодательное право на внеочередное (первоочередное) предоставление мест в муниципальные образовательные организации, реализующие образовательные программы дошкольного образования</w:t>
      </w:r>
    </w:p>
    <w:p w:rsidR="005138FD" w:rsidRPr="005138FD" w:rsidRDefault="005138FD" w:rsidP="005138FD">
      <w:pPr>
        <w:pStyle w:val="ConsPlusNormal"/>
        <w:ind w:firstLine="0"/>
        <w:jc w:val="center"/>
        <w:outlineLvl w:val="0"/>
        <w:rPr>
          <w:rFonts w:ascii="Times New Roman" w:hAnsi="Times New Roman" w:cs="Times New Roman"/>
          <w:sz w:val="28"/>
          <w:szCs w:val="28"/>
        </w:rPr>
      </w:pP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На уровне федерального законодательства право на внеочередное (первоочередное) предоставление мест в дошкольных образовательных организациях предусмотрено как социальная мера поддержки отдельных категорий граждан:</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прокуроров (</w:t>
      </w:r>
      <w:hyperlink r:id="rId10" w:tooltip="Федеральный закон от 17.01.1992 N 2202-1 (ред. от 26.07.2019) &quot;О прокуратуре Российской Федерации&quot;{КонсультантПлюс}" w:history="1">
        <w:r w:rsidRPr="005138FD">
          <w:rPr>
            <w:rFonts w:ascii="Times New Roman" w:hAnsi="Times New Roman" w:cs="Times New Roman"/>
            <w:sz w:val="28"/>
            <w:szCs w:val="28"/>
          </w:rPr>
          <w:t>пункт 5 статьи 44</w:t>
        </w:r>
      </w:hyperlink>
      <w:r w:rsidRPr="005138FD">
        <w:rPr>
          <w:rFonts w:ascii="Times New Roman" w:hAnsi="Times New Roman" w:cs="Times New Roman"/>
          <w:sz w:val="28"/>
          <w:szCs w:val="28"/>
        </w:rPr>
        <w:t xml:space="preserve"> Закона Российской Федерации от 17 января 1992 г. № 2202-1 «О прокуратуре Российской Федерации»);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судей (</w:t>
      </w:r>
      <w:hyperlink r:id="rId11" w:tooltip="Закон РФ от 26.06.1992 N 3132-1 (ред. от 02.08.2019) &quot;О статусе судей в Российской Федерации&quot; (с изм. и доп., вступ. в силу с 01.09.2019){КонсультантПлюс}" w:history="1">
        <w:r w:rsidRPr="005138FD">
          <w:rPr>
            <w:rFonts w:ascii="Times New Roman" w:hAnsi="Times New Roman" w:cs="Times New Roman"/>
            <w:sz w:val="28"/>
            <w:szCs w:val="28"/>
          </w:rPr>
          <w:t>пункт 3 статьи 19</w:t>
        </w:r>
      </w:hyperlink>
      <w:r w:rsidRPr="005138FD">
        <w:rPr>
          <w:rFonts w:ascii="Times New Roman" w:hAnsi="Times New Roman" w:cs="Times New Roman"/>
          <w:sz w:val="28"/>
          <w:szCs w:val="28"/>
        </w:rPr>
        <w:t xml:space="preserve"> Закона Российской Федерации от 26 июни 1992 г. № 3132-1 «О статусе судей в Российской Федерации»);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сотрудников Следственного комитета Российской Федерации (</w:t>
      </w:r>
      <w:hyperlink r:id="rId12" w:tooltip="Федеральный закон от 28.12.2010 N 403-ФЗ (ред. от 27.12.2018) &quot;О Следственном комитете Российской Федерации&quot; (с изм. и доп., вступ. в силу с 08.01.2019){КонсультантПлюс}" w:history="1">
        <w:r w:rsidRPr="005138FD">
          <w:rPr>
            <w:rFonts w:ascii="Times New Roman" w:hAnsi="Times New Roman" w:cs="Times New Roman"/>
            <w:sz w:val="28"/>
            <w:szCs w:val="28"/>
          </w:rPr>
          <w:t>часть 25 статьи 35</w:t>
        </w:r>
      </w:hyperlink>
      <w:r w:rsidRPr="005138FD">
        <w:rPr>
          <w:rFonts w:ascii="Times New Roman" w:hAnsi="Times New Roman" w:cs="Times New Roman"/>
          <w:sz w:val="28"/>
          <w:szCs w:val="28"/>
        </w:rPr>
        <w:t xml:space="preserve"> Федерального закона от 28 декабря 2010 г. № 403-ФЗ «О Следственном комитете Российской Федерации»);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 (</w:t>
      </w:r>
      <w:hyperlink r:id="rId13" w:tooltip="Федеральный закон от 27.05.1998 N 76-ФЗ (ред. от 03.07.2019) &quot;О статусе военнослужащих&quot;{КонсультантПлюс}" w:history="1">
        <w:r w:rsidRPr="005138FD">
          <w:rPr>
            <w:rFonts w:ascii="Times New Roman" w:hAnsi="Times New Roman" w:cs="Times New Roman"/>
            <w:sz w:val="28"/>
            <w:szCs w:val="28"/>
          </w:rPr>
          <w:t>пункт 6 статьи 19</w:t>
        </w:r>
      </w:hyperlink>
      <w:r w:rsidRPr="005138FD">
        <w:rPr>
          <w:rFonts w:ascii="Times New Roman" w:hAnsi="Times New Roman" w:cs="Times New Roman"/>
          <w:sz w:val="28"/>
          <w:szCs w:val="28"/>
        </w:rPr>
        <w:t xml:space="preserve"> Федерального закона от 27 мая 1998 г. № 76-ФЗ «О статусе военнослужащих»);</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сотрудников полиции и некоторых иных категорий указанных граждан (</w:t>
      </w:r>
      <w:hyperlink r:id="rId14" w:tooltip="Федеральный закон от 07.02.2011 N 3-ФЗ (ред. от 18.07.2019) &quot;О полиции&quot;{КонсультантПлюс}" w:history="1">
        <w:r w:rsidRPr="005138FD">
          <w:rPr>
            <w:rFonts w:ascii="Times New Roman" w:hAnsi="Times New Roman" w:cs="Times New Roman"/>
            <w:sz w:val="28"/>
            <w:szCs w:val="28"/>
          </w:rPr>
          <w:t>часть 6 статьи 46</w:t>
        </w:r>
      </w:hyperlink>
      <w:r w:rsidRPr="005138FD">
        <w:rPr>
          <w:rFonts w:ascii="Times New Roman" w:hAnsi="Times New Roman" w:cs="Times New Roman"/>
          <w:sz w:val="28"/>
          <w:szCs w:val="28"/>
        </w:rPr>
        <w:t xml:space="preserve"> Федерального закона от 7 февраля 2011 г. № 3-ФЗ «О полиции»);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w:t>
      </w:r>
      <w:hyperlink r:id="rId15" w:tooltip="Федеральный закон от 30.12.2012 N 283-ФЗ (ред. от 07.03.2018)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5138FD">
          <w:rPr>
            <w:rFonts w:ascii="Times New Roman" w:hAnsi="Times New Roman" w:cs="Times New Roman"/>
            <w:sz w:val="28"/>
            <w:szCs w:val="28"/>
          </w:rPr>
          <w:t>часть 14 статьи 3</w:t>
        </w:r>
      </w:hyperlink>
      <w:r w:rsidRPr="005138FD">
        <w:rPr>
          <w:rFonts w:ascii="Times New Roman" w:hAnsi="Times New Roman" w:cs="Times New Roman"/>
          <w:sz w:val="28"/>
          <w:szCs w:val="28"/>
        </w:rPr>
        <w:t xml:space="preserve">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lastRenderedPageBreak/>
        <w:t>для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6" w:tooltip="Постановление Правительства РФ от 12.08.2008 N 587 (ред. от 08.12.2010) &quo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 w:history="1">
        <w:r w:rsidRPr="005138FD">
          <w:rPr>
            <w:rFonts w:ascii="Times New Roman" w:hAnsi="Times New Roman" w:cs="Times New Roman"/>
            <w:sz w:val="28"/>
            <w:szCs w:val="28"/>
          </w:rPr>
          <w:t>пункт 4</w:t>
        </w:r>
      </w:hyperlink>
      <w:r w:rsidRPr="005138FD">
        <w:rPr>
          <w:rFonts w:ascii="Times New Roman" w:hAnsi="Times New Roman" w:cs="Times New Roman"/>
          <w:sz w:val="28"/>
          <w:szCs w:val="28"/>
        </w:rPr>
        <w:t xml:space="preserve"> постановления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7" w:tooltip="Постановление Правительства РФ от 09.02.2004 N 65 (ред. от 26.07.2019)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 w:history="1">
        <w:r w:rsidRPr="005138FD">
          <w:rPr>
            <w:rFonts w:ascii="Times New Roman" w:hAnsi="Times New Roman" w:cs="Times New Roman"/>
            <w:sz w:val="28"/>
            <w:szCs w:val="28"/>
          </w:rPr>
          <w:t>пункт 14</w:t>
        </w:r>
      </w:hyperlink>
      <w:r w:rsidRPr="005138FD">
        <w:rPr>
          <w:rFonts w:ascii="Times New Roman" w:hAnsi="Times New Roman" w:cs="Times New Roman"/>
          <w:sz w:val="28"/>
          <w:szCs w:val="28"/>
        </w:rPr>
        <w:t xml:space="preserve"> постановления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8" w:tooltip="Постановление Правительства РФ от 25.08.1999 N 936 (ред. от 24.12.2014) &quo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 w:history="1">
        <w:r w:rsidRPr="005138FD">
          <w:rPr>
            <w:rFonts w:ascii="Times New Roman" w:hAnsi="Times New Roman" w:cs="Times New Roman"/>
            <w:sz w:val="28"/>
            <w:szCs w:val="28"/>
          </w:rPr>
          <w:t>пункт 1</w:t>
        </w:r>
      </w:hyperlink>
      <w:r w:rsidRPr="005138FD">
        <w:rPr>
          <w:rFonts w:ascii="Times New Roman" w:hAnsi="Times New Roman" w:cs="Times New Roman"/>
          <w:sz w:val="28"/>
          <w:szCs w:val="28"/>
        </w:rPr>
        <w:t xml:space="preserve"> Постановления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отдельных категорий граждан первоочередной прием устанавливается законодательством субъекта Российской Федерации на основании указов Президента Российской Федерации:</w:t>
      </w:r>
    </w:p>
    <w:p w:rsidR="005138FD" w:rsidRPr="005138FD" w:rsidRDefault="005138FD" w:rsidP="005138FD">
      <w:pPr>
        <w:pStyle w:val="ConsPlusNormal"/>
        <w:ind w:firstLine="709"/>
        <w:jc w:val="both"/>
        <w:rPr>
          <w:rFonts w:ascii="Times New Roman" w:hAnsi="Times New Roman" w:cs="Times New Roman"/>
          <w:sz w:val="28"/>
          <w:szCs w:val="28"/>
        </w:rPr>
      </w:pPr>
      <w:r w:rsidRPr="005138FD">
        <w:rPr>
          <w:rFonts w:ascii="Times New Roman" w:hAnsi="Times New Roman" w:cs="Times New Roman"/>
          <w:sz w:val="28"/>
          <w:szCs w:val="28"/>
        </w:rPr>
        <w:t>для детей из многодетных семей (подпункт 7 пункта 2 ст. 15 Закона Пермской области от 09 сентября 1996 г. № 533-83 «О социальных гарантиях и мерах социальной поддержки семьи, материнства, отцовства и детства в пермском крае»);</w:t>
      </w:r>
    </w:p>
    <w:p w:rsidR="005138FD" w:rsidRPr="005138FD" w:rsidRDefault="005138FD" w:rsidP="005138FD">
      <w:pPr>
        <w:ind w:firstLine="709"/>
        <w:jc w:val="both"/>
        <w:rPr>
          <w:sz w:val="28"/>
          <w:szCs w:val="28"/>
        </w:rPr>
      </w:pPr>
      <w:r w:rsidRPr="005138FD">
        <w:rPr>
          <w:sz w:val="28"/>
          <w:szCs w:val="28"/>
        </w:rPr>
        <w:t xml:space="preserve">дети, проживающие в одной семье и имеющие общее место жительства,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w:t>
      </w:r>
      <w:r w:rsidRPr="005138FD">
        <w:rPr>
          <w:sz w:val="28"/>
          <w:szCs w:val="28"/>
        </w:rPr>
        <w:lastRenderedPageBreak/>
        <w:t xml:space="preserve">организации, в которых обучаются их братья и (или) сестры, (часть 3.1. статьи 67 Федерального Закона от 29 декабря 2012 г. № 273-ФЗ «Об образовании в Российской Федерации»). </w:t>
      </w:r>
    </w:p>
    <w:p w:rsidR="005138FD" w:rsidRPr="005138FD" w:rsidRDefault="005138FD" w:rsidP="005138FD">
      <w:pPr>
        <w:ind w:firstLine="709"/>
        <w:jc w:val="both"/>
        <w:rPr>
          <w:sz w:val="28"/>
          <w:szCs w:val="28"/>
        </w:rPr>
      </w:pPr>
    </w:p>
    <w:p w:rsidR="00F25EE9" w:rsidRDefault="00F25EE9"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pPr>
    </w:p>
    <w:p w:rsidR="00392A67" w:rsidRDefault="00392A67" w:rsidP="005138FD">
      <w:pPr>
        <w:ind w:firstLine="720"/>
        <w:rPr>
          <w:sz w:val="28"/>
          <w:szCs w:val="28"/>
        </w:rPr>
        <w:sectPr w:rsidR="00392A67" w:rsidSect="00467AC4">
          <w:headerReference w:type="even" r:id="rId19"/>
          <w:headerReference w:type="default" r:id="rId20"/>
          <w:footerReference w:type="default" r:id="rId21"/>
          <w:pgSz w:w="11907" w:h="16840" w:code="9"/>
          <w:pgMar w:top="1134" w:right="567" w:bottom="1134" w:left="1418" w:header="567" w:footer="567" w:gutter="0"/>
          <w:cols w:space="720"/>
          <w:noEndnote/>
          <w:titlePg/>
        </w:sectPr>
      </w:pPr>
    </w:p>
    <w:p w:rsidR="00392A67" w:rsidRPr="00392A67" w:rsidRDefault="00392A67" w:rsidP="00392A67">
      <w:pPr>
        <w:shd w:val="clear" w:color="auto" w:fill="FFFFFF"/>
        <w:ind w:left="8789"/>
        <w:textAlignment w:val="baseline"/>
        <w:outlineLvl w:val="1"/>
        <w:rPr>
          <w:spacing w:val="2"/>
          <w:sz w:val="28"/>
          <w:szCs w:val="28"/>
        </w:rPr>
      </w:pPr>
      <w:r w:rsidRPr="00392A67">
        <w:rPr>
          <w:spacing w:val="2"/>
          <w:sz w:val="28"/>
          <w:szCs w:val="28"/>
        </w:rPr>
        <w:lastRenderedPageBreak/>
        <w:t>Приложение 2</w:t>
      </w:r>
    </w:p>
    <w:p w:rsidR="00392A67" w:rsidRPr="00392A67" w:rsidRDefault="00392A67" w:rsidP="00392A67">
      <w:pPr>
        <w:shd w:val="clear" w:color="auto" w:fill="FFFFFF"/>
        <w:ind w:left="8789"/>
        <w:textAlignment w:val="baseline"/>
        <w:outlineLvl w:val="1"/>
        <w:rPr>
          <w:spacing w:val="2"/>
          <w:sz w:val="28"/>
          <w:szCs w:val="28"/>
        </w:rPr>
      </w:pPr>
      <w:r w:rsidRPr="00392A67">
        <w:rPr>
          <w:spacing w:val="2"/>
          <w:sz w:val="28"/>
          <w:szCs w:val="28"/>
        </w:rPr>
        <w:t xml:space="preserve">к Порядку учета детей, проживающих </w:t>
      </w:r>
    </w:p>
    <w:p w:rsidR="00392A67" w:rsidRPr="00392A67" w:rsidRDefault="00392A67" w:rsidP="00392A67">
      <w:pPr>
        <w:shd w:val="clear" w:color="auto" w:fill="FFFFFF"/>
        <w:ind w:left="8789"/>
        <w:textAlignment w:val="baseline"/>
        <w:outlineLvl w:val="1"/>
        <w:rPr>
          <w:spacing w:val="2"/>
          <w:sz w:val="28"/>
          <w:szCs w:val="28"/>
        </w:rPr>
      </w:pPr>
      <w:r w:rsidRPr="00392A67">
        <w:rPr>
          <w:spacing w:val="2"/>
          <w:sz w:val="28"/>
          <w:szCs w:val="28"/>
        </w:rPr>
        <w:t xml:space="preserve">на территории города Кунгура, подлежащих </w:t>
      </w:r>
    </w:p>
    <w:p w:rsidR="00392A67" w:rsidRPr="00392A67" w:rsidRDefault="00392A67" w:rsidP="00392A67">
      <w:pPr>
        <w:shd w:val="clear" w:color="auto" w:fill="FFFFFF"/>
        <w:ind w:left="8789"/>
        <w:textAlignment w:val="baseline"/>
        <w:outlineLvl w:val="1"/>
        <w:rPr>
          <w:spacing w:val="2"/>
          <w:sz w:val="28"/>
          <w:szCs w:val="28"/>
        </w:rPr>
      </w:pPr>
      <w:r w:rsidRPr="00392A67">
        <w:rPr>
          <w:spacing w:val="2"/>
          <w:sz w:val="28"/>
          <w:szCs w:val="28"/>
        </w:rPr>
        <w:t xml:space="preserve">обучению по образовательным программам </w:t>
      </w:r>
    </w:p>
    <w:p w:rsidR="00392A67" w:rsidRPr="00392A67" w:rsidRDefault="00392A67" w:rsidP="00392A67">
      <w:pPr>
        <w:shd w:val="clear" w:color="auto" w:fill="FFFFFF"/>
        <w:ind w:left="8789"/>
        <w:textAlignment w:val="baseline"/>
        <w:outlineLvl w:val="1"/>
        <w:rPr>
          <w:spacing w:val="2"/>
          <w:sz w:val="28"/>
          <w:szCs w:val="28"/>
        </w:rPr>
      </w:pPr>
      <w:r w:rsidRPr="00392A67">
        <w:rPr>
          <w:spacing w:val="2"/>
          <w:sz w:val="28"/>
          <w:szCs w:val="28"/>
        </w:rPr>
        <w:t xml:space="preserve">дошкольного, начального общего, основного      </w:t>
      </w:r>
    </w:p>
    <w:p w:rsidR="00392A67" w:rsidRPr="00392A67" w:rsidRDefault="00392A67" w:rsidP="00392A67">
      <w:pPr>
        <w:shd w:val="clear" w:color="auto" w:fill="FFFFFF"/>
        <w:ind w:left="8789"/>
        <w:textAlignment w:val="baseline"/>
        <w:outlineLvl w:val="1"/>
        <w:rPr>
          <w:spacing w:val="2"/>
          <w:sz w:val="28"/>
          <w:szCs w:val="28"/>
        </w:rPr>
      </w:pPr>
      <w:r w:rsidRPr="00392A67">
        <w:rPr>
          <w:spacing w:val="2"/>
          <w:sz w:val="28"/>
          <w:szCs w:val="28"/>
        </w:rPr>
        <w:t xml:space="preserve">общего и среднего общего образования, </w:t>
      </w:r>
    </w:p>
    <w:p w:rsidR="00392A67" w:rsidRPr="00392A67" w:rsidRDefault="00392A67" w:rsidP="00392A67">
      <w:pPr>
        <w:shd w:val="clear" w:color="auto" w:fill="FFFFFF"/>
        <w:ind w:left="8789"/>
        <w:textAlignment w:val="baseline"/>
        <w:outlineLvl w:val="1"/>
        <w:rPr>
          <w:spacing w:val="2"/>
          <w:sz w:val="28"/>
          <w:szCs w:val="28"/>
        </w:rPr>
      </w:pPr>
      <w:r w:rsidRPr="00392A67">
        <w:rPr>
          <w:spacing w:val="2"/>
          <w:sz w:val="28"/>
          <w:szCs w:val="28"/>
        </w:rPr>
        <w:t xml:space="preserve">и форм получения образования, определенных   </w:t>
      </w:r>
    </w:p>
    <w:p w:rsidR="00392A67" w:rsidRPr="00392A67" w:rsidRDefault="00392A67" w:rsidP="00392A67">
      <w:pPr>
        <w:shd w:val="clear" w:color="auto" w:fill="FFFFFF"/>
        <w:ind w:left="8789"/>
        <w:textAlignment w:val="baseline"/>
        <w:outlineLvl w:val="1"/>
        <w:rPr>
          <w:bCs/>
          <w:sz w:val="28"/>
          <w:szCs w:val="28"/>
          <w:shd w:val="clear" w:color="auto" w:fill="FFFFFF"/>
        </w:rPr>
      </w:pPr>
      <w:r w:rsidRPr="00392A67">
        <w:rPr>
          <w:spacing w:val="2"/>
          <w:sz w:val="28"/>
          <w:szCs w:val="28"/>
        </w:rPr>
        <w:t>родителями (законными представителями) детей</w:t>
      </w:r>
    </w:p>
    <w:p w:rsidR="00392A67" w:rsidRPr="00392A67" w:rsidRDefault="00392A67" w:rsidP="00392A67">
      <w:pPr>
        <w:ind w:left="8789"/>
        <w:rPr>
          <w:spacing w:val="2"/>
          <w:sz w:val="28"/>
          <w:szCs w:val="28"/>
        </w:rPr>
      </w:pPr>
    </w:p>
    <w:p w:rsidR="00392A67" w:rsidRPr="00392A67" w:rsidRDefault="00392A67" w:rsidP="00392A67">
      <w:pPr>
        <w:shd w:val="clear" w:color="auto" w:fill="FFFFFF"/>
        <w:ind w:left="8789"/>
        <w:jc w:val="right"/>
        <w:textAlignment w:val="baseline"/>
        <w:rPr>
          <w:spacing w:val="2"/>
          <w:sz w:val="28"/>
          <w:szCs w:val="28"/>
        </w:rPr>
      </w:pPr>
      <w:r w:rsidRPr="00392A67">
        <w:rPr>
          <w:spacing w:val="2"/>
          <w:sz w:val="28"/>
          <w:szCs w:val="28"/>
        </w:rPr>
        <w:t>Форма</w:t>
      </w:r>
    </w:p>
    <w:p w:rsidR="00392A67" w:rsidRPr="00392A67" w:rsidRDefault="00392A67" w:rsidP="00392A67">
      <w:pPr>
        <w:ind w:left="8789"/>
        <w:jc w:val="center"/>
        <w:rPr>
          <w:b/>
          <w:sz w:val="28"/>
          <w:szCs w:val="28"/>
        </w:rPr>
      </w:pPr>
    </w:p>
    <w:p w:rsidR="00392A67" w:rsidRPr="00392A67" w:rsidRDefault="00392A67" w:rsidP="00392A67">
      <w:pPr>
        <w:jc w:val="center"/>
        <w:rPr>
          <w:b/>
          <w:sz w:val="28"/>
          <w:szCs w:val="28"/>
        </w:rPr>
      </w:pPr>
      <w:r w:rsidRPr="00392A67">
        <w:rPr>
          <w:b/>
          <w:caps/>
          <w:sz w:val="28"/>
          <w:szCs w:val="28"/>
        </w:rPr>
        <w:t>Учет</w:t>
      </w:r>
    </w:p>
    <w:p w:rsidR="00392A67" w:rsidRPr="00392A67" w:rsidRDefault="00392A67" w:rsidP="00392A67">
      <w:pPr>
        <w:jc w:val="center"/>
        <w:rPr>
          <w:b/>
          <w:sz w:val="28"/>
          <w:szCs w:val="28"/>
        </w:rPr>
      </w:pPr>
      <w:r w:rsidRPr="00392A67">
        <w:rPr>
          <w:b/>
          <w:sz w:val="28"/>
          <w:szCs w:val="28"/>
        </w:rPr>
        <w:t xml:space="preserve">несовершеннолетних обучающихся в общеобразовательных организациях, систематически пропускающих </w:t>
      </w:r>
    </w:p>
    <w:p w:rsidR="00392A67" w:rsidRPr="00392A67" w:rsidRDefault="00392A67" w:rsidP="00392A67">
      <w:pPr>
        <w:jc w:val="center"/>
        <w:rPr>
          <w:b/>
          <w:sz w:val="28"/>
          <w:szCs w:val="28"/>
        </w:rPr>
      </w:pPr>
      <w:r w:rsidRPr="00392A67">
        <w:rPr>
          <w:b/>
          <w:sz w:val="28"/>
          <w:szCs w:val="28"/>
        </w:rPr>
        <w:t>или не посещающих учебные занятия без уважительной причины, не приступивших к занятиям</w:t>
      </w:r>
    </w:p>
    <w:p w:rsidR="00392A67" w:rsidRPr="00392A67" w:rsidRDefault="00392A67" w:rsidP="00392A67">
      <w:pPr>
        <w:jc w:val="center"/>
        <w:rPr>
          <w:b/>
          <w:bCs/>
          <w:sz w:val="28"/>
          <w:szCs w:val="28"/>
        </w:rPr>
      </w:pPr>
      <w:r w:rsidRPr="00392A67">
        <w:rPr>
          <w:b/>
          <w:bCs/>
          <w:sz w:val="28"/>
          <w:szCs w:val="28"/>
        </w:rPr>
        <w:t>_______________________________________________________</w:t>
      </w:r>
    </w:p>
    <w:p w:rsidR="00392A67" w:rsidRPr="00A3791D" w:rsidRDefault="00392A67" w:rsidP="00392A67">
      <w:pPr>
        <w:jc w:val="center"/>
        <w:rPr>
          <w:bCs/>
          <w:sz w:val="20"/>
        </w:rPr>
      </w:pPr>
      <w:r w:rsidRPr="00A3791D">
        <w:rPr>
          <w:bCs/>
          <w:sz w:val="20"/>
        </w:rPr>
        <w:t>(указать период)</w:t>
      </w:r>
    </w:p>
    <w:p w:rsidR="00392A67" w:rsidRPr="00A3791D" w:rsidRDefault="00392A67" w:rsidP="00392A67">
      <w:pPr>
        <w:jc w:val="center"/>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1173"/>
        <w:gridCol w:w="994"/>
        <w:gridCol w:w="1070"/>
        <w:gridCol w:w="951"/>
        <w:gridCol w:w="1470"/>
        <w:gridCol w:w="1776"/>
        <w:gridCol w:w="929"/>
        <w:gridCol w:w="929"/>
        <w:gridCol w:w="1914"/>
        <w:gridCol w:w="861"/>
        <w:gridCol w:w="827"/>
        <w:gridCol w:w="1689"/>
      </w:tblGrid>
      <w:tr w:rsidR="00880088" w:rsidTr="00C418BF">
        <w:trPr>
          <w:trHeight w:val="1184"/>
        </w:trPr>
        <w:tc>
          <w:tcPr>
            <w:tcW w:w="182" w:type="pct"/>
          </w:tcPr>
          <w:p w:rsidR="00392A67" w:rsidRPr="00A412A8" w:rsidRDefault="00392A67" w:rsidP="00C418BF">
            <w:pPr>
              <w:ind w:left="-57" w:right="-57"/>
              <w:jc w:val="center"/>
              <w:rPr>
                <w:b/>
                <w:sz w:val="16"/>
                <w:szCs w:val="16"/>
              </w:rPr>
            </w:pPr>
            <w:r w:rsidRPr="00A412A8">
              <w:rPr>
                <w:b/>
                <w:sz w:val="16"/>
                <w:szCs w:val="16"/>
              </w:rPr>
              <w:t>№ п/п</w:t>
            </w:r>
          </w:p>
        </w:tc>
        <w:tc>
          <w:tcPr>
            <w:tcW w:w="369" w:type="pct"/>
          </w:tcPr>
          <w:p w:rsidR="00392A67" w:rsidRPr="00A412A8" w:rsidRDefault="00392A67" w:rsidP="00C418BF">
            <w:pPr>
              <w:ind w:left="-57" w:right="-57"/>
              <w:jc w:val="center"/>
              <w:rPr>
                <w:b/>
                <w:sz w:val="16"/>
                <w:szCs w:val="16"/>
              </w:rPr>
            </w:pPr>
            <w:r w:rsidRPr="00A412A8">
              <w:rPr>
                <w:b/>
                <w:sz w:val="16"/>
                <w:szCs w:val="16"/>
              </w:rPr>
              <w:t>Наименование ОО</w:t>
            </w:r>
          </w:p>
        </w:tc>
        <w:tc>
          <w:tcPr>
            <w:tcW w:w="328" w:type="pct"/>
          </w:tcPr>
          <w:p w:rsidR="00392A67" w:rsidRPr="00A412A8" w:rsidRDefault="00392A67" w:rsidP="00C418BF">
            <w:pPr>
              <w:ind w:left="-57" w:right="-57"/>
              <w:jc w:val="center"/>
              <w:rPr>
                <w:b/>
                <w:sz w:val="16"/>
                <w:szCs w:val="16"/>
              </w:rPr>
            </w:pPr>
            <w:r w:rsidRPr="00A412A8">
              <w:rPr>
                <w:b/>
                <w:sz w:val="16"/>
                <w:szCs w:val="16"/>
              </w:rPr>
              <w:t>ФИО обучающего</w:t>
            </w:r>
          </w:p>
        </w:tc>
        <w:tc>
          <w:tcPr>
            <w:tcW w:w="375" w:type="pct"/>
          </w:tcPr>
          <w:p w:rsidR="00392A67" w:rsidRPr="00A412A8" w:rsidRDefault="00392A67" w:rsidP="00C418BF">
            <w:pPr>
              <w:ind w:left="-57" w:right="-57"/>
              <w:jc w:val="center"/>
              <w:rPr>
                <w:b/>
                <w:sz w:val="16"/>
                <w:szCs w:val="16"/>
              </w:rPr>
            </w:pPr>
            <w:r w:rsidRPr="00A412A8">
              <w:rPr>
                <w:b/>
                <w:sz w:val="16"/>
                <w:szCs w:val="16"/>
              </w:rPr>
              <w:t>Число, месяц, год рождения</w:t>
            </w:r>
          </w:p>
        </w:tc>
        <w:tc>
          <w:tcPr>
            <w:tcW w:w="328" w:type="pct"/>
          </w:tcPr>
          <w:p w:rsidR="00392A67" w:rsidRPr="00A412A8" w:rsidRDefault="00392A67" w:rsidP="00C418BF">
            <w:pPr>
              <w:ind w:left="-57" w:right="-57"/>
              <w:jc w:val="center"/>
              <w:rPr>
                <w:b/>
                <w:sz w:val="16"/>
                <w:szCs w:val="16"/>
              </w:rPr>
            </w:pPr>
            <w:r w:rsidRPr="00A412A8">
              <w:rPr>
                <w:b/>
                <w:sz w:val="16"/>
                <w:szCs w:val="16"/>
              </w:rPr>
              <w:t>Место жительства</w:t>
            </w:r>
          </w:p>
        </w:tc>
        <w:tc>
          <w:tcPr>
            <w:tcW w:w="515" w:type="pct"/>
          </w:tcPr>
          <w:p w:rsidR="00392A67" w:rsidRPr="00A412A8" w:rsidRDefault="00392A67" w:rsidP="00C418BF">
            <w:pPr>
              <w:ind w:left="-57" w:right="-57"/>
              <w:jc w:val="center"/>
              <w:rPr>
                <w:b/>
                <w:sz w:val="16"/>
                <w:szCs w:val="16"/>
              </w:rPr>
            </w:pPr>
            <w:r w:rsidRPr="00A412A8">
              <w:rPr>
                <w:b/>
                <w:sz w:val="16"/>
                <w:szCs w:val="16"/>
              </w:rPr>
              <w:t>Дата постановки на учет как пропускающего или непосещающего</w:t>
            </w:r>
          </w:p>
        </w:tc>
        <w:tc>
          <w:tcPr>
            <w:tcW w:w="609" w:type="pct"/>
          </w:tcPr>
          <w:p w:rsidR="00392A67" w:rsidRPr="00A412A8" w:rsidRDefault="00392A67" w:rsidP="00C418BF">
            <w:pPr>
              <w:ind w:left="-57" w:right="-57"/>
              <w:jc w:val="center"/>
              <w:rPr>
                <w:b/>
                <w:sz w:val="16"/>
                <w:szCs w:val="16"/>
              </w:rPr>
            </w:pPr>
            <w:r w:rsidRPr="00A412A8">
              <w:rPr>
                <w:b/>
                <w:sz w:val="16"/>
                <w:szCs w:val="16"/>
              </w:rPr>
              <w:t xml:space="preserve">Отметка о характере посещаемости (пропускает уроки – 1, </w:t>
            </w:r>
          </w:p>
          <w:p w:rsidR="00392A67" w:rsidRPr="00A412A8" w:rsidRDefault="00392A67" w:rsidP="00C418BF">
            <w:pPr>
              <w:ind w:left="-57" w:right="-57"/>
              <w:jc w:val="center"/>
              <w:rPr>
                <w:b/>
                <w:sz w:val="16"/>
                <w:szCs w:val="16"/>
              </w:rPr>
            </w:pPr>
            <w:r w:rsidRPr="00A412A8">
              <w:rPr>
                <w:b/>
                <w:sz w:val="16"/>
                <w:szCs w:val="16"/>
              </w:rPr>
              <w:t>не посещает ОО – 2)</w:t>
            </w:r>
          </w:p>
        </w:tc>
        <w:tc>
          <w:tcPr>
            <w:tcW w:w="328" w:type="pct"/>
          </w:tcPr>
          <w:p w:rsidR="00392A67" w:rsidRPr="00A412A8" w:rsidRDefault="00392A67" w:rsidP="00C418BF">
            <w:pPr>
              <w:ind w:left="-57" w:right="-57"/>
              <w:jc w:val="center"/>
              <w:rPr>
                <w:b/>
                <w:sz w:val="16"/>
                <w:szCs w:val="16"/>
              </w:rPr>
            </w:pPr>
            <w:r w:rsidRPr="00A412A8">
              <w:rPr>
                <w:b/>
                <w:sz w:val="16"/>
                <w:szCs w:val="16"/>
              </w:rPr>
              <w:t>В каком классе обучается, числится</w:t>
            </w:r>
          </w:p>
        </w:tc>
        <w:tc>
          <w:tcPr>
            <w:tcW w:w="328" w:type="pct"/>
          </w:tcPr>
          <w:p w:rsidR="00392A67" w:rsidRPr="00A412A8" w:rsidRDefault="00392A67" w:rsidP="00C418BF">
            <w:pPr>
              <w:ind w:left="-57" w:right="-57"/>
              <w:jc w:val="center"/>
              <w:rPr>
                <w:b/>
                <w:sz w:val="16"/>
                <w:szCs w:val="16"/>
              </w:rPr>
            </w:pPr>
            <w:r w:rsidRPr="00A412A8">
              <w:rPr>
                <w:b/>
                <w:sz w:val="16"/>
                <w:szCs w:val="16"/>
              </w:rPr>
              <w:t>Сколько классов закончил</w:t>
            </w:r>
          </w:p>
        </w:tc>
        <w:tc>
          <w:tcPr>
            <w:tcW w:w="655" w:type="pct"/>
          </w:tcPr>
          <w:p w:rsidR="00392A67" w:rsidRPr="00A412A8" w:rsidRDefault="00392A67" w:rsidP="00C418BF">
            <w:pPr>
              <w:ind w:left="-57" w:right="-57"/>
              <w:jc w:val="center"/>
              <w:rPr>
                <w:b/>
                <w:sz w:val="16"/>
                <w:szCs w:val="16"/>
              </w:rPr>
            </w:pPr>
            <w:r w:rsidRPr="00A412A8">
              <w:rPr>
                <w:b/>
                <w:sz w:val="16"/>
                <w:szCs w:val="16"/>
              </w:rPr>
              <w:t>Причины непосещения или систематических пропусков учебных занятий, указать код*</w:t>
            </w:r>
          </w:p>
        </w:tc>
        <w:tc>
          <w:tcPr>
            <w:tcW w:w="281" w:type="pct"/>
          </w:tcPr>
          <w:p w:rsidR="00392A67" w:rsidRPr="00A412A8" w:rsidRDefault="00392A67" w:rsidP="00C418BF">
            <w:pPr>
              <w:ind w:left="-57" w:right="-57"/>
              <w:jc w:val="center"/>
              <w:rPr>
                <w:b/>
                <w:sz w:val="16"/>
                <w:szCs w:val="16"/>
              </w:rPr>
            </w:pPr>
            <w:r w:rsidRPr="00A412A8">
              <w:rPr>
                <w:b/>
                <w:sz w:val="16"/>
                <w:szCs w:val="16"/>
              </w:rPr>
              <w:t>Принятые меры</w:t>
            </w:r>
          </w:p>
        </w:tc>
        <w:tc>
          <w:tcPr>
            <w:tcW w:w="234" w:type="pct"/>
          </w:tcPr>
          <w:p w:rsidR="00392A67" w:rsidRPr="00A412A8" w:rsidRDefault="00392A67" w:rsidP="00C418BF">
            <w:pPr>
              <w:ind w:left="-57" w:right="-57"/>
              <w:jc w:val="center"/>
              <w:rPr>
                <w:b/>
                <w:sz w:val="16"/>
                <w:szCs w:val="16"/>
              </w:rPr>
            </w:pPr>
            <w:r w:rsidRPr="00A412A8">
              <w:rPr>
                <w:b/>
                <w:sz w:val="16"/>
                <w:szCs w:val="16"/>
              </w:rPr>
              <w:t>Результат</w:t>
            </w:r>
          </w:p>
        </w:tc>
        <w:tc>
          <w:tcPr>
            <w:tcW w:w="468" w:type="pct"/>
          </w:tcPr>
          <w:p w:rsidR="00392A67" w:rsidRDefault="00392A67" w:rsidP="00C418BF">
            <w:pPr>
              <w:ind w:left="-57" w:right="-57"/>
              <w:jc w:val="center"/>
              <w:rPr>
                <w:b/>
                <w:sz w:val="16"/>
                <w:szCs w:val="16"/>
              </w:rPr>
            </w:pPr>
            <w:r w:rsidRPr="00A412A8">
              <w:rPr>
                <w:b/>
                <w:sz w:val="16"/>
                <w:szCs w:val="16"/>
              </w:rPr>
              <w:t xml:space="preserve">Форма </w:t>
            </w:r>
            <w:r>
              <w:rPr>
                <w:b/>
                <w:sz w:val="16"/>
                <w:szCs w:val="16"/>
              </w:rPr>
              <w:t xml:space="preserve">учета несовершеннолетнего (ГР </w:t>
            </w:r>
            <w:r w:rsidRPr="00A412A8">
              <w:rPr>
                <w:b/>
                <w:sz w:val="16"/>
                <w:szCs w:val="16"/>
              </w:rPr>
              <w:t>СОП</w:t>
            </w:r>
            <w:r>
              <w:rPr>
                <w:b/>
                <w:sz w:val="16"/>
                <w:szCs w:val="16"/>
              </w:rPr>
              <w:t xml:space="preserve">, </w:t>
            </w:r>
          </w:p>
          <w:p w:rsidR="00392A67" w:rsidRPr="00A412A8" w:rsidRDefault="00392A67" w:rsidP="00C418BF">
            <w:pPr>
              <w:ind w:left="-57" w:right="-57"/>
              <w:jc w:val="center"/>
              <w:rPr>
                <w:b/>
                <w:sz w:val="16"/>
                <w:szCs w:val="16"/>
              </w:rPr>
            </w:pPr>
            <w:r>
              <w:rPr>
                <w:b/>
                <w:sz w:val="16"/>
                <w:szCs w:val="16"/>
              </w:rPr>
              <w:t>семья в СОП</w:t>
            </w:r>
            <w:r w:rsidRPr="00A412A8">
              <w:rPr>
                <w:b/>
                <w:sz w:val="16"/>
                <w:szCs w:val="16"/>
              </w:rPr>
              <w:t>)</w:t>
            </w:r>
          </w:p>
        </w:tc>
      </w:tr>
      <w:tr w:rsidR="00880088" w:rsidTr="00C418BF">
        <w:trPr>
          <w:trHeight w:val="66"/>
        </w:trPr>
        <w:tc>
          <w:tcPr>
            <w:tcW w:w="182" w:type="pct"/>
            <w:vAlign w:val="center"/>
          </w:tcPr>
          <w:p w:rsidR="00392A67" w:rsidRPr="00A412A8" w:rsidRDefault="00392A67" w:rsidP="00C418BF">
            <w:pPr>
              <w:ind w:left="-57" w:right="-57"/>
              <w:jc w:val="center"/>
              <w:rPr>
                <w:sz w:val="16"/>
                <w:szCs w:val="16"/>
              </w:rPr>
            </w:pPr>
            <w:r w:rsidRPr="00A412A8">
              <w:rPr>
                <w:sz w:val="16"/>
                <w:szCs w:val="16"/>
              </w:rPr>
              <w:t>1</w:t>
            </w:r>
          </w:p>
        </w:tc>
        <w:tc>
          <w:tcPr>
            <w:tcW w:w="369" w:type="pct"/>
            <w:vAlign w:val="center"/>
          </w:tcPr>
          <w:p w:rsidR="00392A67" w:rsidRPr="00A412A8" w:rsidRDefault="00392A67" w:rsidP="00C418BF">
            <w:pPr>
              <w:ind w:left="-57" w:right="-57"/>
              <w:jc w:val="center"/>
              <w:rPr>
                <w:sz w:val="16"/>
                <w:szCs w:val="16"/>
              </w:rPr>
            </w:pPr>
            <w:r w:rsidRPr="00A412A8">
              <w:rPr>
                <w:sz w:val="16"/>
                <w:szCs w:val="16"/>
              </w:rPr>
              <w:t>2</w:t>
            </w:r>
          </w:p>
        </w:tc>
        <w:tc>
          <w:tcPr>
            <w:tcW w:w="328" w:type="pct"/>
            <w:vAlign w:val="center"/>
          </w:tcPr>
          <w:p w:rsidR="00392A67" w:rsidRPr="00A412A8" w:rsidRDefault="00392A67" w:rsidP="00C418BF">
            <w:pPr>
              <w:ind w:left="-57" w:right="-57"/>
              <w:jc w:val="center"/>
              <w:rPr>
                <w:sz w:val="16"/>
                <w:szCs w:val="16"/>
              </w:rPr>
            </w:pPr>
            <w:r w:rsidRPr="00A412A8">
              <w:rPr>
                <w:sz w:val="16"/>
                <w:szCs w:val="16"/>
              </w:rPr>
              <w:t>3</w:t>
            </w:r>
          </w:p>
        </w:tc>
        <w:tc>
          <w:tcPr>
            <w:tcW w:w="375" w:type="pct"/>
            <w:vAlign w:val="center"/>
          </w:tcPr>
          <w:p w:rsidR="00392A67" w:rsidRPr="00A412A8" w:rsidRDefault="00392A67" w:rsidP="00C418BF">
            <w:pPr>
              <w:ind w:left="-57" w:right="-57"/>
              <w:jc w:val="center"/>
              <w:rPr>
                <w:sz w:val="16"/>
                <w:szCs w:val="16"/>
              </w:rPr>
            </w:pPr>
            <w:r w:rsidRPr="00A412A8">
              <w:rPr>
                <w:sz w:val="16"/>
                <w:szCs w:val="16"/>
              </w:rPr>
              <w:t>4</w:t>
            </w:r>
          </w:p>
        </w:tc>
        <w:tc>
          <w:tcPr>
            <w:tcW w:w="328" w:type="pct"/>
            <w:vAlign w:val="center"/>
          </w:tcPr>
          <w:p w:rsidR="00392A67" w:rsidRPr="00A412A8" w:rsidRDefault="00392A67" w:rsidP="00C418BF">
            <w:pPr>
              <w:ind w:left="-57" w:right="-57"/>
              <w:jc w:val="center"/>
              <w:rPr>
                <w:sz w:val="16"/>
                <w:szCs w:val="16"/>
              </w:rPr>
            </w:pPr>
            <w:r w:rsidRPr="00A412A8">
              <w:rPr>
                <w:sz w:val="16"/>
                <w:szCs w:val="16"/>
              </w:rPr>
              <w:t>5</w:t>
            </w:r>
          </w:p>
        </w:tc>
        <w:tc>
          <w:tcPr>
            <w:tcW w:w="515" w:type="pct"/>
            <w:vAlign w:val="center"/>
          </w:tcPr>
          <w:p w:rsidR="00392A67" w:rsidRPr="00A412A8" w:rsidRDefault="00392A67" w:rsidP="00C418BF">
            <w:pPr>
              <w:ind w:left="-57" w:right="-57"/>
              <w:jc w:val="center"/>
              <w:rPr>
                <w:sz w:val="16"/>
                <w:szCs w:val="16"/>
              </w:rPr>
            </w:pPr>
            <w:r w:rsidRPr="00A412A8">
              <w:rPr>
                <w:sz w:val="16"/>
                <w:szCs w:val="16"/>
              </w:rPr>
              <w:t>6</w:t>
            </w:r>
          </w:p>
        </w:tc>
        <w:tc>
          <w:tcPr>
            <w:tcW w:w="609" w:type="pct"/>
            <w:vAlign w:val="center"/>
          </w:tcPr>
          <w:p w:rsidR="00392A67" w:rsidRPr="00A412A8" w:rsidRDefault="00392A67" w:rsidP="00C418BF">
            <w:pPr>
              <w:ind w:left="-57" w:right="-57"/>
              <w:jc w:val="center"/>
              <w:rPr>
                <w:sz w:val="16"/>
                <w:szCs w:val="16"/>
              </w:rPr>
            </w:pPr>
            <w:r w:rsidRPr="00A412A8">
              <w:rPr>
                <w:sz w:val="16"/>
                <w:szCs w:val="16"/>
              </w:rPr>
              <w:t>7</w:t>
            </w:r>
          </w:p>
        </w:tc>
        <w:tc>
          <w:tcPr>
            <w:tcW w:w="328" w:type="pct"/>
            <w:vAlign w:val="center"/>
          </w:tcPr>
          <w:p w:rsidR="00392A67" w:rsidRPr="00A412A8" w:rsidRDefault="00392A67" w:rsidP="00C418BF">
            <w:pPr>
              <w:ind w:left="-57" w:right="-57"/>
              <w:jc w:val="center"/>
              <w:rPr>
                <w:sz w:val="16"/>
                <w:szCs w:val="16"/>
              </w:rPr>
            </w:pPr>
            <w:r w:rsidRPr="00A412A8">
              <w:rPr>
                <w:sz w:val="16"/>
                <w:szCs w:val="16"/>
              </w:rPr>
              <w:t>8</w:t>
            </w:r>
          </w:p>
        </w:tc>
        <w:tc>
          <w:tcPr>
            <w:tcW w:w="328" w:type="pct"/>
            <w:vAlign w:val="center"/>
          </w:tcPr>
          <w:p w:rsidR="00392A67" w:rsidRPr="00A412A8" w:rsidRDefault="00392A67" w:rsidP="00C418BF">
            <w:pPr>
              <w:ind w:left="-57" w:right="-57"/>
              <w:jc w:val="center"/>
              <w:rPr>
                <w:sz w:val="16"/>
                <w:szCs w:val="16"/>
              </w:rPr>
            </w:pPr>
            <w:r w:rsidRPr="00A412A8">
              <w:rPr>
                <w:sz w:val="16"/>
                <w:szCs w:val="16"/>
              </w:rPr>
              <w:t>9</w:t>
            </w:r>
          </w:p>
        </w:tc>
        <w:tc>
          <w:tcPr>
            <w:tcW w:w="655" w:type="pct"/>
            <w:vAlign w:val="center"/>
          </w:tcPr>
          <w:p w:rsidR="00392A67" w:rsidRPr="00A412A8" w:rsidRDefault="00392A67" w:rsidP="00C418BF">
            <w:pPr>
              <w:ind w:left="-57" w:right="-57"/>
              <w:jc w:val="center"/>
              <w:rPr>
                <w:sz w:val="16"/>
                <w:szCs w:val="16"/>
              </w:rPr>
            </w:pPr>
            <w:r w:rsidRPr="00A412A8">
              <w:rPr>
                <w:sz w:val="16"/>
                <w:szCs w:val="16"/>
              </w:rPr>
              <w:t>10</w:t>
            </w:r>
          </w:p>
        </w:tc>
        <w:tc>
          <w:tcPr>
            <w:tcW w:w="281" w:type="pct"/>
            <w:vAlign w:val="center"/>
          </w:tcPr>
          <w:p w:rsidR="00392A67" w:rsidRPr="00A412A8" w:rsidRDefault="00392A67" w:rsidP="00C418BF">
            <w:pPr>
              <w:ind w:left="-57" w:right="-57"/>
              <w:jc w:val="center"/>
              <w:rPr>
                <w:sz w:val="16"/>
                <w:szCs w:val="16"/>
              </w:rPr>
            </w:pPr>
            <w:r w:rsidRPr="00A412A8">
              <w:rPr>
                <w:sz w:val="16"/>
                <w:szCs w:val="16"/>
              </w:rPr>
              <w:t>11</w:t>
            </w:r>
          </w:p>
        </w:tc>
        <w:tc>
          <w:tcPr>
            <w:tcW w:w="234" w:type="pct"/>
            <w:vAlign w:val="center"/>
          </w:tcPr>
          <w:p w:rsidR="00392A67" w:rsidRPr="00A412A8" w:rsidRDefault="00392A67" w:rsidP="00C418BF">
            <w:pPr>
              <w:ind w:left="-57" w:right="-57"/>
              <w:jc w:val="center"/>
              <w:rPr>
                <w:sz w:val="16"/>
                <w:szCs w:val="16"/>
              </w:rPr>
            </w:pPr>
            <w:r w:rsidRPr="00A412A8">
              <w:rPr>
                <w:sz w:val="16"/>
                <w:szCs w:val="16"/>
              </w:rPr>
              <w:t>12</w:t>
            </w:r>
          </w:p>
        </w:tc>
        <w:tc>
          <w:tcPr>
            <w:tcW w:w="468" w:type="pct"/>
            <w:vAlign w:val="center"/>
          </w:tcPr>
          <w:p w:rsidR="00392A67" w:rsidRPr="00A412A8" w:rsidRDefault="00392A67" w:rsidP="00C418BF">
            <w:pPr>
              <w:ind w:left="-57" w:right="-57"/>
              <w:jc w:val="center"/>
              <w:rPr>
                <w:sz w:val="16"/>
                <w:szCs w:val="16"/>
              </w:rPr>
            </w:pPr>
            <w:r w:rsidRPr="00A412A8">
              <w:rPr>
                <w:sz w:val="16"/>
                <w:szCs w:val="16"/>
              </w:rPr>
              <w:t>13</w:t>
            </w:r>
          </w:p>
        </w:tc>
      </w:tr>
      <w:tr w:rsidR="00880088" w:rsidTr="00C418BF">
        <w:trPr>
          <w:trHeight w:val="66"/>
        </w:trPr>
        <w:tc>
          <w:tcPr>
            <w:tcW w:w="182" w:type="pct"/>
          </w:tcPr>
          <w:p w:rsidR="00392A67" w:rsidRPr="00A412A8" w:rsidRDefault="00392A67" w:rsidP="00C418BF">
            <w:pPr>
              <w:ind w:left="-57" w:right="-57"/>
              <w:jc w:val="center"/>
              <w:rPr>
                <w:sz w:val="16"/>
                <w:szCs w:val="16"/>
              </w:rPr>
            </w:pPr>
            <w:r w:rsidRPr="00A412A8">
              <w:rPr>
                <w:sz w:val="16"/>
                <w:szCs w:val="16"/>
              </w:rPr>
              <w:t>1</w:t>
            </w:r>
          </w:p>
        </w:tc>
        <w:tc>
          <w:tcPr>
            <w:tcW w:w="369" w:type="pct"/>
          </w:tcPr>
          <w:p w:rsidR="00392A67" w:rsidRPr="00A412A8" w:rsidRDefault="00392A67" w:rsidP="00C418BF">
            <w:pPr>
              <w:ind w:left="-57" w:right="-57"/>
              <w:jc w:val="center"/>
              <w:rPr>
                <w:sz w:val="16"/>
                <w:szCs w:val="16"/>
              </w:rPr>
            </w:pPr>
          </w:p>
        </w:tc>
        <w:tc>
          <w:tcPr>
            <w:tcW w:w="328" w:type="pct"/>
          </w:tcPr>
          <w:p w:rsidR="00392A67" w:rsidRPr="00A412A8" w:rsidRDefault="00392A67" w:rsidP="00C418BF">
            <w:pPr>
              <w:ind w:left="-57" w:right="-57"/>
              <w:jc w:val="center"/>
              <w:rPr>
                <w:sz w:val="16"/>
                <w:szCs w:val="16"/>
              </w:rPr>
            </w:pPr>
          </w:p>
        </w:tc>
        <w:tc>
          <w:tcPr>
            <w:tcW w:w="375" w:type="pct"/>
          </w:tcPr>
          <w:p w:rsidR="00392A67" w:rsidRPr="00A412A8" w:rsidRDefault="00392A67" w:rsidP="00C418BF">
            <w:pPr>
              <w:ind w:left="-57" w:right="-57"/>
              <w:jc w:val="center"/>
              <w:rPr>
                <w:sz w:val="16"/>
                <w:szCs w:val="16"/>
              </w:rPr>
            </w:pPr>
          </w:p>
        </w:tc>
        <w:tc>
          <w:tcPr>
            <w:tcW w:w="328" w:type="pct"/>
          </w:tcPr>
          <w:p w:rsidR="00392A67" w:rsidRPr="00A412A8" w:rsidRDefault="00392A67" w:rsidP="00C418BF">
            <w:pPr>
              <w:ind w:left="-57" w:right="-57"/>
              <w:jc w:val="center"/>
              <w:rPr>
                <w:sz w:val="16"/>
                <w:szCs w:val="16"/>
              </w:rPr>
            </w:pPr>
          </w:p>
        </w:tc>
        <w:tc>
          <w:tcPr>
            <w:tcW w:w="515" w:type="pct"/>
          </w:tcPr>
          <w:p w:rsidR="00392A67" w:rsidRPr="00A412A8" w:rsidRDefault="00392A67" w:rsidP="00C418BF">
            <w:pPr>
              <w:ind w:left="-57" w:right="-57"/>
              <w:jc w:val="center"/>
              <w:rPr>
                <w:sz w:val="16"/>
                <w:szCs w:val="16"/>
              </w:rPr>
            </w:pPr>
          </w:p>
        </w:tc>
        <w:tc>
          <w:tcPr>
            <w:tcW w:w="609" w:type="pct"/>
          </w:tcPr>
          <w:p w:rsidR="00392A67" w:rsidRPr="00A412A8" w:rsidRDefault="00392A67" w:rsidP="00C418BF">
            <w:pPr>
              <w:ind w:left="-57" w:right="-57"/>
              <w:jc w:val="center"/>
              <w:rPr>
                <w:sz w:val="16"/>
                <w:szCs w:val="16"/>
              </w:rPr>
            </w:pPr>
          </w:p>
        </w:tc>
        <w:tc>
          <w:tcPr>
            <w:tcW w:w="328" w:type="pct"/>
          </w:tcPr>
          <w:p w:rsidR="00392A67" w:rsidRPr="00A412A8" w:rsidRDefault="00392A67" w:rsidP="00C418BF">
            <w:pPr>
              <w:ind w:left="-57" w:right="-57"/>
              <w:jc w:val="center"/>
              <w:rPr>
                <w:sz w:val="16"/>
                <w:szCs w:val="16"/>
              </w:rPr>
            </w:pPr>
          </w:p>
        </w:tc>
        <w:tc>
          <w:tcPr>
            <w:tcW w:w="328" w:type="pct"/>
          </w:tcPr>
          <w:p w:rsidR="00392A67" w:rsidRPr="00A412A8" w:rsidRDefault="00392A67" w:rsidP="00C418BF">
            <w:pPr>
              <w:ind w:left="-57" w:right="-57"/>
              <w:jc w:val="center"/>
              <w:rPr>
                <w:sz w:val="16"/>
                <w:szCs w:val="16"/>
              </w:rPr>
            </w:pPr>
          </w:p>
        </w:tc>
        <w:tc>
          <w:tcPr>
            <w:tcW w:w="655" w:type="pct"/>
          </w:tcPr>
          <w:p w:rsidR="00392A67" w:rsidRPr="00A412A8" w:rsidRDefault="00392A67" w:rsidP="00C418BF">
            <w:pPr>
              <w:ind w:left="-57" w:right="-57"/>
              <w:jc w:val="center"/>
              <w:rPr>
                <w:sz w:val="16"/>
                <w:szCs w:val="16"/>
              </w:rPr>
            </w:pPr>
          </w:p>
        </w:tc>
        <w:tc>
          <w:tcPr>
            <w:tcW w:w="281" w:type="pct"/>
          </w:tcPr>
          <w:p w:rsidR="00392A67" w:rsidRPr="00A412A8" w:rsidRDefault="00392A67" w:rsidP="00C418BF">
            <w:pPr>
              <w:ind w:left="-57" w:right="-57"/>
              <w:rPr>
                <w:sz w:val="16"/>
                <w:szCs w:val="16"/>
              </w:rPr>
            </w:pPr>
          </w:p>
        </w:tc>
        <w:tc>
          <w:tcPr>
            <w:tcW w:w="234" w:type="pct"/>
          </w:tcPr>
          <w:p w:rsidR="00392A67" w:rsidRPr="00A412A8" w:rsidRDefault="00392A67" w:rsidP="00C418BF">
            <w:pPr>
              <w:ind w:left="-57" w:right="-57"/>
              <w:rPr>
                <w:sz w:val="16"/>
                <w:szCs w:val="16"/>
              </w:rPr>
            </w:pPr>
          </w:p>
        </w:tc>
        <w:tc>
          <w:tcPr>
            <w:tcW w:w="468" w:type="pct"/>
          </w:tcPr>
          <w:p w:rsidR="00392A67" w:rsidRPr="00A412A8" w:rsidRDefault="00392A67" w:rsidP="00C418BF">
            <w:pPr>
              <w:ind w:left="-57" w:right="-57"/>
              <w:jc w:val="center"/>
              <w:rPr>
                <w:sz w:val="16"/>
                <w:szCs w:val="16"/>
              </w:rPr>
            </w:pPr>
          </w:p>
        </w:tc>
      </w:tr>
    </w:tbl>
    <w:p w:rsidR="00392A67" w:rsidRDefault="00392A67" w:rsidP="00392A67">
      <w:pPr>
        <w:rPr>
          <w:sz w:val="20"/>
        </w:rPr>
      </w:pPr>
    </w:p>
    <w:p w:rsidR="00392A67" w:rsidRPr="00A412A8" w:rsidRDefault="00392A67" w:rsidP="00392A67">
      <w:pPr>
        <w:rPr>
          <w:sz w:val="20"/>
        </w:rPr>
      </w:pPr>
      <w:r w:rsidRPr="00A412A8">
        <w:rPr>
          <w:sz w:val="20"/>
        </w:rPr>
        <w:t xml:space="preserve">* не отпускают родители – </w:t>
      </w:r>
      <w:r w:rsidRPr="00A412A8">
        <w:rPr>
          <w:b/>
          <w:sz w:val="20"/>
        </w:rPr>
        <w:t>1</w:t>
      </w:r>
    </w:p>
    <w:p w:rsidR="00392A67" w:rsidRPr="00A412A8" w:rsidRDefault="00392A67" w:rsidP="00392A67">
      <w:pPr>
        <w:rPr>
          <w:sz w:val="20"/>
        </w:rPr>
      </w:pPr>
      <w:r w:rsidRPr="00A412A8">
        <w:rPr>
          <w:sz w:val="20"/>
        </w:rPr>
        <w:t xml:space="preserve">не вернулись из отпуска – </w:t>
      </w:r>
      <w:r w:rsidRPr="00A412A8">
        <w:rPr>
          <w:b/>
          <w:sz w:val="20"/>
        </w:rPr>
        <w:t>2</w:t>
      </w:r>
    </w:p>
    <w:p w:rsidR="00392A67" w:rsidRPr="00A412A8" w:rsidRDefault="00392A67" w:rsidP="00392A67">
      <w:pPr>
        <w:rPr>
          <w:sz w:val="20"/>
        </w:rPr>
      </w:pPr>
      <w:r w:rsidRPr="00A412A8">
        <w:rPr>
          <w:sz w:val="20"/>
        </w:rPr>
        <w:t xml:space="preserve">находятся под следствием или осуждены – </w:t>
      </w:r>
      <w:r w:rsidRPr="00A412A8">
        <w:rPr>
          <w:b/>
          <w:sz w:val="20"/>
        </w:rPr>
        <w:t>3</w:t>
      </w:r>
    </w:p>
    <w:p w:rsidR="00392A67" w:rsidRPr="00A412A8" w:rsidRDefault="00392A67" w:rsidP="00392A67">
      <w:pPr>
        <w:rPr>
          <w:sz w:val="20"/>
        </w:rPr>
      </w:pPr>
      <w:r w:rsidRPr="00A412A8">
        <w:rPr>
          <w:sz w:val="20"/>
        </w:rPr>
        <w:t xml:space="preserve">бродяжничают, находятся в розыске – </w:t>
      </w:r>
      <w:r w:rsidRPr="00A412A8">
        <w:rPr>
          <w:b/>
          <w:sz w:val="20"/>
        </w:rPr>
        <w:t>4</w:t>
      </w:r>
    </w:p>
    <w:p w:rsidR="00392A67" w:rsidRPr="00A412A8" w:rsidRDefault="00392A67" w:rsidP="00392A67">
      <w:pPr>
        <w:rPr>
          <w:sz w:val="20"/>
        </w:rPr>
      </w:pPr>
      <w:r w:rsidRPr="00A412A8">
        <w:rPr>
          <w:sz w:val="20"/>
        </w:rPr>
        <w:t xml:space="preserve">не желают учиться (не работают) – </w:t>
      </w:r>
      <w:r w:rsidRPr="00A412A8">
        <w:rPr>
          <w:b/>
          <w:sz w:val="20"/>
        </w:rPr>
        <w:t>5</w:t>
      </w:r>
    </w:p>
    <w:p w:rsidR="00392A67" w:rsidRPr="00A412A8" w:rsidRDefault="00392A67" w:rsidP="00392A67">
      <w:pPr>
        <w:rPr>
          <w:sz w:val="20"/>
        </w:rPr>
      </w:pPr>
      <w:r w:rsidRPr="00A412A8">
        <w:rPr>
          <w:sz w:val="20"/>
        </w:rPr>
        <w:t xml:space="preserve">не желают учиться (работают) – </w:t>
      </w:r>
      <w:r w:rsidRPr="00A412A8">
        <w:rPr>
          <w:b/>
          <w:sz w:val="20"/>
        </w:rPr>
        <w:t>6</w:t>
      </w:r>
    </w:p>
    <w:p w:rsidR="00392A67" w:rsidRPr="00A412A8" w:rsidRDefault="00392A67" w:rsidP="00392A67">
      <w:pPr>
        <w:rPr>
          <w:sz w:val="20"/>
        </w:rPr>
      </w:pPr>
      <w:r w:rsidRPr="00A412A8">
        <w:rPr>
          <w:sz w:val="20"/>
        </w:rPr>
        <w:t xml:space="preserve">другие неуважительные причины (указать) – </w:t>
      </w:r>
      <w:r w:rsidRPr="00A412A8">
        <w:rPr>
          <w:b/>
          <w:sz w:val="20"/>
        </w:rPr>
        <w:t>7</w:t>
      </w:r>
    </w:p>
    <w:p w:rsidR="00392A67" w:rsidRPr="00A412A8" w:rsidRDefault="00392A67" w:rsidP="00392A67">
      <w:pPr>
        <w:rPr>
          <w:sz w:val="20"/>
        </w:rPr>
      </w:pPr>
      <w:r w:rsidRPr="00A412A8">
        <w:rPr>
          <w:b/>
          <w:sz w:val="20"/>
        </w:rPr>
        <w:t>Примечание</w:t>
      </w:r>
      <w:r w:rsidRPr="00A412A8">
        <w:rPr>
          <w:sz w:val="20"/>
        </w:rPr>
        <w:t xml:space="preserve">: все даты указываются в формате ХХ.ХХ.ХХХХ </w:t>
      </w:r>
    </w:p>
    <w:p w:rsidR="00392A67" w:rsidRPr="00CC2A99" w:rsidRDefault="00392A67" w:rsidP="00392A67">
      <w:pPr>
        <w:rPr>
          <w:sz w:val="20"/>
        </w:rPr>
      </w:pPr>
      <w:r w:rsidRPr="00CC2A99">
        <w:rPr>
          <w:sz w:val="20"/>
        </w:rPr>
        <w:t xml:space="preserve">«_______» _______________________________20___г.                                                                   </w:t>
      </w:r>
      <w:r>
        <w:rPr>
          <w:sz w:val="20"/>
        </w:rPr>
        <w:t xml:space="preserve">                                                </w:t>
      </w:r>
      <w:r w:rsidRPr="00CC2A99">
        <w:rPr>
          <w:sz w:val="20"/>
        </w:rPr>
        <w:t>____________________  /____________________/</w:t>
      </w:r>
    </w:p>
    <w:p w:rsidR="00392A67" w:rsidRPr="00CC2A99" w:rsidRDefault="00392A67" w:rsidP="00392A67">
      <w:pPr>
        <w:rPr>
          <w:sz w:val="20"/>
        </w:rPr>
      </w:pPr>
      <w:r>
        <w:rPr>
          <w:sz w:val="20"/>
        </w:rPr>
        <w:t xml:space="preserve">                                                                                                                                                                                                                </w:t>
      </w:r>
      <w:r w:rsidRPr="00CC2A99">
        <w:rPr>
          <w:sz w:val="20"/>
        </w:rPr>
        <w:t>(подпись руководителя)         (расшифровка)</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lastRenderedPageBreak/>
        <w:t>Приложение 3</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t xml:space="preserve">к Порядку учета детей, проживающих </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t xml:space="preserve">на территории города Кунгура, подлежащих </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t xml:space="preserve">обучению по образовательным программам </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t xml:space="preserve">дошкольного, начального общего, основного      </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t xml:space="preserve">общего и среднего общего образования, </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t xml:space="preserve">и форм получения образования, определенных   </w:t>
      </w:r>
    </w:p>
    <w:p w:rsidR="00392A67" w:rsidRPr="00392A67" w:rsidRDefault="00392A67" w:rsidP="00392A67">
      <w:pPr>
        <w:shd w:val="clear" w:color="auto" w:fill="FFFFFF"/>
        <w:ind w:left="8931"/>
        <w:textAlignment w:val="baseline"/>
        <w:outlineLvl w:val="1"/>
        <w:rPr>
          <w:spacing w:val="2"/>
          <w:sz w:val="28"/>
          <w:szCs w:val="28"/>
        </w:rPr>
      </w:pPr>
      <w:r w:rsidRPr="00392A67">
        <w:rPr>
          <w:spacing w:val="2"/>
          <w:sz w:val="28"/>
          <w:szCs w:val="28"/>
        </w:rPr>
        <w:t>родителями (законными представителями)</w:t>
      </w:r>
    </w:p>
    <w:p w:rsidR="00392A67" w:rsidRPr="00392A67" w:rsidRDefault="00392A67" w:rsidP="00392A67">
      <w:pPr>
        <w:shd w:val="clear" w:color="auto" w:fill="FFFFFF"/>
        <w:ind w:left="8931"/>
        <w:textAlignment w:val="baseline"/>
        <w:outlineLvl w:val="1"/>
        <w:rPr>
          <w:bCs/>
          <w:sz w:val="28"/>
          <w:szCs w:val="28"/>
          <w:shd w:val="clear" w:color="auto" w:fill="FFFFFF"/>
        </w:rPr>
      </w:pPr>
      <w:r w:rsidRPr="00392A67">
        <w:rPr>
          <w:spacing w:val="2"/>
          <w:sz w:val="28"/>
          <w:szCs w:val="28"/>
        </w:rPr>
        <w:t>детей</w:t>
      </w:r>
    </w:p>
    <w:p w:rsidR="00392A67" w:rsidRPr="00392A67" w:rsidRDefault="00392A67" w:rsidP="00392A67">
      <w:pPr>
        <w:jc w:val="right"/>
        <w:rPr>
          <w:spacing w:val="2"/>
          <w:sz w:val="28"/>
          <w:szCs w:val="28"/>
        </w:rPr>
      </w:pPr>
    </w:p>
    <w:p w:rsidR="00392A67" w:rsidRPr="00392A67" w:rsidRDefault="00392A67" w:rsidP="00392A67">
      <w:pPr>
        <w:shd w:val="clear" w:color="auto" w:fill="FFFFFF"/>
        <w:jc w:val="right"/>
        <w:textAlignment w:val="baseline"/>
        <w:rPr>
          <w:spacing w:val="2"/>
          <w:sz w:val="28"/>
          <w:szCs w:val="28"/>
        </w:rPr>
      </w:pPr>
      <w:r w:rsidRPr="00392A67">
        <w:rPr>
          <w:spacing w:val="2"/>
          <w:sz w:val="28"/>
          <w:szCs w:val="28"/>
        </w:rPr>
        <w:t>Форма</w:t>
      </w:r>
    </w:p>
    <w:p w:rsidR="00392A67" w:rsidRPr="00392A67" w:rsidRDefault="00392A67" w:rsidP="00392A67">
      <w:pPr>
        <w:shd w:val="clear" w:color="auto" w:fill="FFFFFF"/>
        <w:jc w:val="center"/>
        <w:textAlignment w:val="baseline"/>
        <w:rPr>
          <w:b/>
          <w:sz w:val="28"/>
          <w:szCs w:val="28"/>
        </w:rPr>
      </w:pPr>
      <w:r w:rsidRPr="00392A67">
        <w:rPr>
          <w:b/>
          <w:caps/>
          <w:sz w:val="28"/>
          <w:szCs w:val="28"/>
        </w:rPr>
        <w:t>Информация</w:t>
      </w:r>
    </w:p>
    <w:p w:rsidR="00392A67" w:rsidRPr="00392A67" w:rsidRDefault="00392A67" w:rsidP="00392A67">
      <w:pPr>
        <w:jc w:val="center"/>
        <w:rPr>
          <w:b/>
          <w:sz w:val="28"/>
          <w:szCs w:val="28"/>
        </w:rPr>
      </w:pPr>
      <w:r w:rsidRPr="00392A67">
        <w:rPr>
          <w:b/>
          <w:sz w:val="28"/>
          <w:szCs w:val="28"/>
        </w:rPr>
        <w:t>о формах получения образования детей на _____________</w:t>
      </w:r>
    </w:p>
    <w:p w:rsidR="00392A67" w:rsidRPr="00A412A8" w:rsidRDefault="00392A67" w:rsidP="00392A67">
      <w:pPr>
        <w:jc w:val="center"/>
        <w:rPr>
          <w:sz w:val="20"/>
        </w:rPr>
      </w:pPr>
      <w:r>
        <w:rPr>
          <w:sz w:val="20"/>
        </w:rPr>
        <w:t xml:space="preserve">                                                                                                            </w:t>
      </w:r>
      <w:r w:rsidRPr="00A412A8">
        <w:rPr>
          <w:sz w:val="20"/>
        </w:rPr>
        <w:t>(дата)</w:t>
      </w:r>
    </w:p>
    <w:p w:rsidR="00392A67" w:rsidRPr="000614E4" w:rsidRDefault="00392A67" w:rsidP="00392A67">
      <w:pPr>
        <w:jc w:val="center"/>
      </w:pPr>
      <w:r w:rsidRPr="000614E4">
        <w:t>____________________________________________________________________________________</w:t>
      </w:r>
    </w:p>
    <w:p w:rsidR="00392A67" w:rsidRPr="00A412A8" w:rsidRDefault="00392A67" w:rsidP="00392A67">
      <w:pPr>
        <w:jc w:val="center"/>
        <w:rPr>
          <w:sz w:val="20"/>
        </w:rPr>
      </w:pPr>
      <w:r w:rsidRPr="00A412A8">
        <w:rPr>
          <w:sz w:val="20"/>
        </w:rPr>
        <w:t>(наименование образовательной организации)</w:t>
      </w:r>
    </w:p>
    <w:p w:rsidR="00392A67" w:rsidRPr="00A412A8" w:rsidRDefault="00392A67" w:rsidP="00392A6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1943"/>
        <w:gridCol w:w="2482"/>
        <w:gridCol w:w="1468"/>
        <w:gridCol w:w="1115"/>
        <w:gridCol w:w="1740"/>
        <w:gridCol w:w="1775"/>
        <w:gridCol w:w="2127"/>
        <w:gridCol w:w="1211"/>
      </w:tblGrid>
      <w:tr w:rsidR="00880088" w:rsidTr="00C418BF">
        <w:tc>
          <w:tcPr>
            <w:tcW w:w="7933" w:type="dxa"/>
            <w:gridSpan w:val="5"/>
          </w:tcPr>
          <w:p w:rsidR="00392A67" w:rsidRPr="00CC2A99" w:rsidRDefault="00392A67" w:rsidP="00C418BF">
            <w:pPr>
              <w:jc w:val="center"/>
              <w:rPr>
                <w:b/>
              </w:rPr>
            </w:pPr>
            <w:r w:rsidRPr="00CC2A99">
              <w:rPr>
                <w:b/>
              </w:rPr>
              <w:t>в организации, осуществляющей образовательную деятельность</w:t>
            </w:r>
          </w:p>
        </w:tc>
        <w:tc>
          <w:tcPr>
            <w:tcW w:w="3515" w:type="dxa"/>
            <w:gridSpan w:val="2"/>
          </w:tcPr>
          <w:p w:rsidR="00392A67" w:rsidRPr="00CC2A99" w:rsidRDefault="00392A67" w:rsidP="00C418BF">
            <w:pPr>
              <w:jc w:val="center"/>
              <w:rPr>
                <w:b/>
              </w:rPr>
            </w:pPr>
            <w:r w:rsidRPr="00CC2A99">
              <w:rPr>
                <w:b/>
              </w:rPr>
              <w:t>семейное образование</w:t>
            </w:r>
          </w:p>
        </w:tc>
        <w:tc>
          <w:tcPr>
            <w:tcW w:w="2127" w:type="dxa"/>
            <w:vMerge w:val="restart"/>
          </w:tcPr>
          <w:p w:rsidR="00392A67" w:rsidRPr="00CC2A99" w:rsidRDefault="00392A67" w:rsidP="00C418BF">
            <w:pPr>
              <w:jc w:val="center"/>
              <w:rPr>
                <w:b/>
              </w:rPr>
            </w:pPr>
            <w:r w:rsidRPr="00CC2A99">
              <w:rPr>
                <w:b/>
              </w:rPr>
              <w:t>самообразование (чел.)</w:t>
            </w:r>
          </w:p>
        </w:tc>
        <w:tc>
          <w:tcPr>
            <w:tcW w:w="1211" w:type="dxa"/>
            <w:vMerge w:val="restart"/>
          </w:tcPr>
          <w:p w:rsidR="00392A67" w:rsidRPr="00CC2A99" w:rsidRDefault="00392A67" w:rsidP="00C418BF">
            <w:pPr>
              <w:jc w:val="center"/>
              <w:rPr>
                <w:b/>
              </w:rPr>
            </w:pPr>
            <w:r w:rsidRPr="00CC2A99">
              <w:rPr>
                <w:b/>
              </w:rPr>
              <w:t>Итого</w:t>
            </w:r>
          </w:p>
        </w:tc>
      </w:tr>
      <w:tr w:rsidR="00880088" w:rsidTr="00C418BF">
        <w:tc>
          <w:tcPr>
            <w:tcW w:w="5350" w:type="dxa"/>
            <w:gridSpan w:val="3"/>
          </w:tcPr>
          <w:p w:rsidR="00392A67" w:rsidRPr="00CC2A99" w:rsidRDefault="00392A67" w:rsidP="00C418BF">
            <w:pPr>
              <w:jc w:val="center"/>
              <w:rPr>
                <w:b/>
              </w:rPr>
            </w:pPr>
            <w:r w:rsidRPr="00CC2A99">
              <w:rPr>
                <w:b/>
              </w:rPr>
              <w:t>Очная (чел.)</w:t>
            </w:r>
          </w:p>
        </w:tc>
        <w:tc>
          <w:tcPr>
            <w:tcW w:w="1468" w:type="dxa"/>
            <w:vMerge w:val="restart"/>
          </w:tcPr>
          <w:p w:rsidR="00392A67" w:rsidRPr="00CC2A99" w:rsidRDefault="00392A67" w:rsidP="00C418BF">
            <w:pPr>
              <w:jc w:val="center"/>
              <w:rPr>
                <w:b/>
              </w:rPr>
            </w:pPr>
            <w:r w:rsidRPr="00CC2A99">
              <w:rPr>
                <w:b/>
              </w:rPr>
              <w:t>Очно-заочная (чел.)</w:t>
            </w:r>
          </w:p>
        </w:tc>
        <w:tc>
          <w:tcPr>
            <w:tcW w:w="1115" w:type="dxa"/>
            <w:vMerge w:val="restart"/>
          </w:tcPr>
          <w:p w:rsidR="00392A67" w:rsidRPr="00CC2A99" w:rsidRDefault="00392A67" w:rsidP="00C418BF">
            <w:pPr>
              <w:jc w:val="center"/>
              <w:rPr>
                <w:b/>
              </w:rPr>
            </w:pPr>
            <w:r w:rsidRPr="00CC2A99">
              <w:rPr>
                <w:b/>
              </w:rPr>
              <w:t>Заочная (чел.)</w:t>
            </w:r>
          </w:p>
        </w:tc>
        <w:tc>
          <w:tcPr>
            <w:tcW w:w="1740" w:type="dxa"/>
            <w:vMerge w:val="restart"/>
          </w:tcPr>
          <w:p w:rsidR="00392A67" w:rsidRPr="00CC2A99" w:rsidRDefault="00392A67" w:rsidP="00C418BF">
            <w:pPr>
              <w:jc w:val="center"/>
              <w:rPr>
                <w:b/>
              </w:rPr>
            </w:pPr>
            <w:r w:rsidRPr="00CC2A99">
              <w:rPr>
                <w:b/>
              </w:rPr>
              <w:t>по региональной модели (чел.)</w:t>
            </w:r>
          </w:p>
        </w:tc>
        <w:tc>
          <w:tcPr>
            <w:tcW w:w="1775" w:type="dxa"/>
            <w:vMerge w:val="restart"/>
          </w:tcPr>
          <w:p w:rsidR="00392A67" w:rsidRPr="00CC2A99" w:rsidRDefault="00392A67" w:rsidP="00C418BF">
            <w:pPr>
              <w:jc w:val="center"/>
              <w:rPr>
                <w:b/>
              </w:rPr>
            </w:pPr>
            <w:r w:rsidRPr="00CC2A99">
              <w:rPr>
                <w:b/>
              </w:rPr>
              <w:t>по федеральной модели (чел.)</w:t>
            </w:r>
          </w:p>
        </w:tc>
        <w:tc>
          <w:tcPr>
            <w:tcW w:w="2127" w:type="dxa"/>
            <w:vMerge/>
          </w:tcPr>
          <w:p w:rsidR="00392A67" w:rsidRPr="00CC2A99" w:rsidRDefault="00392A67" w:rsidP="00C418BF">
            <w:pPr>
              <w:jc w:val="center"/>
              <w:rPr>
                <w:b/>
              </w:rPr>
            </w:pPr>
          </w:p>
        </w:tc>
        <w:tc>
          <w:tcPr>
            <w:tcW w:w="1211" w:type="dxa"/>
            <w:vMerge/>
          </w:tcPr>
          <w:p w:rsidR="00392A67" w:rsidRPr="00CC2A99" w:rsidRDefault="00392A67" w:rsidP="00C418BF">
            <w:pPr>
              <w:jc w:val="center"/>
              <w:rPr>
                <w:b/>
              </w:rPr>
            </w:pPr>
          </w:p>
        </w:tc>
      </w:tr>
      <w:tr w:rsidR="00880088" w:rsidTr="00C418BF">
        <w:tc>
          <w:tcPr>
            <w:tcW w:w="925" w:type="dxa"/>
            <w:vMerge w:val="restart"/>
          </w:tcPr>
          <w:p w:rsidR="00392A67" w:rsidRPr="00CC2A99" w:rsidRDefault="00392A67" w:rsidP="00C418BF">
            <w:pPr>
              <w:jc w:val="center"/>
            </w:pPr>
            <w:r w:rsidRPr="00CC2A99">
              <w:t xml:space="preserve">Всего </w:t>
            </w:r>
          </w:p>
        </w:tc>
        <w:tc>
          <w:tcPr>
            <w:tcW w:w="4425" w:type="dxa"/>
            <w:gridSpan w:val="2"/>
          </w:tcPr>
          <w:p w:rsidR="00392A67" w:rsidRPr="00CC2A99" w:rsidRDefault="00392A67" w:rsidP="00C418BF">
            <w:pPr>
              <w:jc w:val="center"/>
            </w:pPr>
            <w:r w:rsidRPr="00CC2A99">
              <w:t>Из них:</w:t>
            </w:r>
          </w:p>
        </w:tc>
        <w:tc>
          <w:tcPr>
            <w:tcW w:w="1468" w:type="dxa"/>
            <w:vMerge/>
          </w:tcPr>
          <w:p w:rsidR="00392A67" w:rsidRPr="00CC2A99" w:rsidRDefault="00392A67" w:rsidP="00C418BF">
            <w:pPr>
              <w:jc w:val="center"/>
            </w:pPr>
          </w:p>
        </w:tc>
        <w:tc>
          <w:tcPr>
            <w:tcW w:w="1115" w:type="dxa"/>
            <w:vMerge/>
          </w:tcPr>
          <w:p w:rsidR="00392A67" w:rsidRPr="00CC2A99" w:rsidRDefault="00392A67" w:rsidP="00C418BF">
            <w:pPr>
              <w:jc w:val="center"/>
            </w:pPr>
          </w:p>
        </w:tc>
        <w:tc>
          <w:tcPr>
            <w:tcW w:w="1740" w:type="dxa"/>
            <w:vMerge/>
          </w:tcPr>
          <w:p w:rsidR="00392A67" w:rsidRPr="00CC2A99" w:rsidRDefault="00392A67" w:rsidP="00C418BF">
            <w:pPr>
              <w:jc w:val="center"/>
            </w:pPr>
          </w:p>
        </w:tc>
        <w:tc>
          <w:tcPr>
            <w:tcW w:w="1775" w:type="dxa"/>
            <w:vMerge/>
          </w:tcPr>
          <w:p w:rsidR="00392A67" w:rsidRPr="00CC2A99" w:rsidRDefault="00392A67" w:rsidP="00C418BF">
            <w:pPr>
              <w:jc w:val="center"/>
            </w:pPr>
          </w:p>
        </w:tc>
        <w:tc>
          <w:tcPr>
            <w:tcW w:w="2127" w:type="dxa"/>
            <w:vMerge/>
          </w:tcPr>
          <w:p w:rsidR="00392A67" w:rsidRPr="00CC2A99" w:rsidRDefault="00392A67" w:rsidP="00C418BF">
            <w:pPr>
              <w:jc w:val="center"/>
            </w:pPr>
          </w:p>
        </w:tc>
        <w:tc>
          <w:tcPr>
            <w:tcW w:w="1211" w:type="dxa"/>
            <w:vMerge/>
          </w:tcPr>
          <w:p w:rsidR="00392A67" w:rsidRPr="00CC2A99" w:rsidRDefault="00392A67" w:rsidP="00C418BF">
            <w:pPr>
              <w:jc w:val="center"/>
            </w:pPr>
          </w:p>
        </w:tc>
      </w:tr>
      <w:tr w:rsidR="00880088" w:rsidTr="00C418BF">
        <w:tc>
          <w:tcPr>
            <w:tcW w:w="925" w:type="dxa"/>
            <w:vMerge/>
          </w:tcPr>
          <w:p w:rsidR="00392A67" w:rsidRPr="00CC2A99" w:rsidRDefault="00392A67" w:rsidP="00C418BF">
            <w:pPr>
              <w:jc w:val="center"/>
            </w:pPr>
          </w:p>
        </w:tc>
        <w:tc>
          <w:tcPr>
            <w:tcW w:w="1943" w:type="dxa"/>
          </w:tcPr>
          <w:p w:rsidR="00392A67" w:rsidRPr="00CC2A99" w:rsidRDefault="00392A67" w:rsidP="00C418BF">
            <w:pPr>
              <w:jc w:val="center"/>
            </w:pPr>
            <w:r w:rsidRPr="00CC2A99">
              <w:t>Индивидуальное обучение на дому</w:t>
            </w:r>
          </w:p>
        </w:tc>
        <w:tc>
          <w:tcPr>
            <w:tcW w:w="2482" w:type="dxa"/>
          </w:tcPr>
          <w:p w:rsidR="00392A67" w:rsidRPr="00CC2A99" w:rsidRDefault="00392A67" w:rsidP="00C418BF">
            <w:pPr>
              <w:jc w:val="center"/>
            </w:pPr>
            <w:r w:rsidRPr="00CC2A99">
              <w:t>Обучение детей, нуждающихся в длительном лечении в медицинских организациях</w:t>
            </w:r>
          </w:p>
        </w:tc>
        <w:tc>
          <w:tcPr>
            <w:tcW w:w="1468" w:type="dxa"/>
          </w:tcPr>
          <w:p w:rsidR="00392A67" w:rsidRPr="00CC2A99" w:rsidRDefault="00392A67" w:rsidP="00C418BF">
            <w:pPr>
              <w:jc w:val="center"/>
            </w:pPr>
          </w:p>
        </w:tc>
        <w:tc>
          <w:tcPr>
            <w:tcW w:w="1115" w:type="dxa"/>
          </w:tcPr>
          <w:p w:rsidR="00392A67" w:rsidRPr="00CC2A99" w:rsidRDefault="00392A67" w:rsidP="00C418BF">
            <w:pPr>
              <w:jc w:val="center"/>
            </w:pPr>
          </w:p>
        </w:tc>
        <w:tc>
          <w:tcPr>
            <w:tcW w:w="1740" w:type="dxa"/>
          </w:tcPr>
          <w:p w:rsidR="00392A67" w:rsidRPr="00CC2A99" w:rsidRDefault="00392A67" w:rsidP="00C418BF">
            <w:pPr>
              <w:jc w:val="center"/>
            </w:pPr>
          </w:p>
        </w:tc>
        <w:tc>
          <w:tcPr>
            <w:tcW w:w="1775" w:type="dxa"/>
          </w:tcPr>
          <w:p w:rsidR="00392A67" w:rsidRPr="00CC2A99" w:rsidRDefault="00392A67" w:rsidP="00C418BF">
            <w:pPr>
              <w:jc w:val="center"/>
            </w:pPr>
          </w:p>
        </w:tc>
        <w:tc>
          <w:tcPr>
            <w:tcW w:w="2127" w:type="dxa"/>
          </w:tcPr>
          <w:p w:rsidR="00392A67" w:rsidRPr="00CC2A99" w:rsidRDefault="00392A67" w:rsidP="00C418BF">
            <w:pPr>
              <w:jc w:val="center"/>
            </w:pPr>
          </w:p>
        </w:tc>
        <w:tc>
          <w:tcPr>
            <w:tcW w:w="1211" w:type="dxa"/>
          </w:tcPr>
          <w:p w:rsidR="00392A67" w:rsidRPr="00CC2A99" w:rsidRDefault="00392A67" w:rsidP="00C418BF">
            <w:pPr>
              <w:jc w:val="center"/>
            </w:pPr>
          </w:p>
        </w:tc>
      </w:tr>
    </w:tbl>
    <w:p w:rsidR="00392A67" w:rsidRPr="00392A67" w:rsidRDefault="00392A67" w:rsidP="00392A67">
      <w:pPr>
        <w:jc w:val="center"/>
        <w:rPr>
          <w:sz w:val="28"/>
          <w:szCs w:val="28"/>
        </w:rPr>
      </w:pPr>
    </w:p>
    <w:p w:rsidR="00392A67" w:rsidRPr="00392A67" w:rsidRDefault="00392A67" w:rsidP="00392A67">
      <w:pPr>
        <w:rPr>
          <w:sz w:val="28"/>
          <w:szCs w:val="28"/>
        </w:rPr>
      </w:pPr>
      <w:r w:rsidRPr="00392A67">
        <w:rPr>
          <w:sz w:val="28"/>
          <w:szCs w:val="28"/>
        </w:rPr>
        <w:t>«_______» _______________________________20___г.           ____________________                    /____________________/</w:t>
      </w:r>
    </w:p>
    <w:p w:rsidR="00392A67" w:rsidRDefault="00392A67" w:rsidP="00392A67">
      <w:pPr>
        <w:rPr>
          <w:sz w:val="20"/>
        </w:rPr>
      </w:pPr>
      <w:r>
        <w:rPr>
          <w:sz w:val="20"/>
        </w:rPr>
        <w:t xml:space="preserve">                                                                                                                                                         </w:t>
      </w:r>
      <w:r w:rsidRPr="00A412A8">
        <w:rPr>
          <w:sz w:val="20"/>
        </w:rPr>
        <w:t xml:space="preserve">(подпись руководителя)            </w:t>
      </w:r>
      <w:r>
        <w:rPr>
          <w:sz w:val="20"/>
        </w:rPr>
        <w:t xml:space="preserve">                                         </w:t>
      </w:r>
      <w:r w:rsidRPr="00A412A8">
        <w:rPr>
          <w:sz w:val="20"/>
        </w:rPr>
        <w:t>(расшифровка)</w:t>
      </w:r>
    </w:p>
    <w:p w:rsidR="00392A67" w:rsidRPr="009F445A" w:rsidRDefault="00392A67" w:rsidP="00392A67">
      <w:pPr>
        <w:spacing w:line="360" w:lineRule="exact"/>
        <w:ind w:firstLine="720"/>
        <w:rPr>
          <w:szCs w:val="28"/>
        </w:rPr>
      </w:pPr>
      <w:r w:rsidRPr="000614E4">
        <w:t xml:space="preserve">                                                                                                                                           М.П.</w:t>
      </w:r>
    </w:p>
    <w:p w:rsidR="00392A67" w:rsidRDefault="00392A67" w:rsidP="00392A67">
      <w:pPr>
        <w:rPr>
          <w:szCs w:val="28"/>
          <w:highlight w:val="yellow"/>
        </w:rPr>
      </w:pPr>
    </w:p>
    <w:p w:rsidR="00392A67" w:rsidRDefault="00392A67" w:rsidP="00392A67">
      <w:pPr>
        <w:pStyle w:val="ConsPlusNormal"/>
        <w:ind w:left="9923" w:firstLine="0"/>
        <w:outlineLvl w:val="0"/>
        <w:rPr>
          <w:rFonts w:ascii="Times New Roman" w:hAnsi="Times New Roman" w:cs="Times New Roman"/>
          <w:sz w:val="28"/>
          <w:szCs w:val="28"/>
        </w:rPr>
      </w:pPr>
    </w:p>
    <w:p w:rsidR="00392A67" w:rsidRPr="00392A67" w:rsidRDefault="00392A67" w:rsidP="00392A67">
      <w:pPr>
        <w:pStyle w:val="ConsPlusNormal"/>
        <w:ind w:left="9923" w:firstLine="0"/>
        <w:outlineLvl w:val="0"/>
        <w:rPr>
          <w:rFonts w:ascii="Times New Roman" w:hAnsi="Times New Roman" w:cs="Times New Roman"/>
          <w:sz w:val="28"/>
          <w:szCs w:val="28"/>
        </w:rPr>
      </w:pPr>
      <w:r w:rsidRPr="00392A67">
        <w:rPr>
          <w:rFonts w:ascii="Times New Roman" w:hAnsi="Times New Roman" w:cs="Times New Roman"/>
          <w:sz w:val="28"/>
          <w:szCs w:val="28"/>
        </w:rPr>
        <w:lastRenderedPageBreak/>
        <w:t>Приложение 4</w:t>
      </w:r>
    </w:p>
    <w:p w:rsidR="00392A67" w:rsidRPr="00392A67" w:rsidRDefault="00392A67" w:rsidP="00392A67">
      <w:pPr>
        <w:pStyle w:val="ConsPlusNormal"/>
        <w:ind w:left="9923" w:firstLine="0"/>
        <w:outlineLvl w:val="0"/>
        <w:rPr>
          <w:rFonts w:ascii="Times New Roman" w:hAnsi="Times New Roman" w:cs="Times New Roman"/>
          <w:bCs/>
          <w:sz w:val="28"/>
          <w:szCs w:val="28"/>
        </w:rPr>
      </w:pPr>
      <w:r w:rsidRPr="00392A67">
        <w:rPr>
          <w:rFonts w:ascii="Times New Roman" w:hAnsi="Times New Roman" w:cs="Times New Roman"/>
          <w:sz w:val="28"/>
          <w:szCs w:val="28"/>
        </w:rPr>
        <w:t xml:space="preserve">к Порядку учета детей, проживающих на территории города Кунгура, </w:t>
      </w:r>
      <w:r w:rsidRPr="00392A67">
        <w:rPr>
          <w:rFonts w:ascii="Times New Roman" w:hAnsi="Times New Roman" w:cs="Times New Roman"/>
          <w:bCs/>
          <w:sz w:val="28"/>
          <w:szCs w:val="28"/>
        </w:rPr>
        <w:t>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w:t>
      </w:r>
    </w:p>
    <w:p w:rsidR="00392A67" w:rsidRPr="00392A67" w:rsidRDefault="00392A67" w:rsidP="00392A67">
      <w:pPr>
        <w:pStyle w:val="ConsPlusNormal"/>
        <w:ind w:left="9923" w:firstLine="0"/>
        <w:outlineLvl w:val="0"/>
        <w:rPr>
          <w:rFonts w:ascii="Times New Roman" w:hAnsi="Times New Roman" w:cs="Times New Roman"/>
          <w:bCs/>
          <w:sz w:val="28"/>
          <w:szCs w:val="28"/>
        </w:rPr>
      </w:pPr>
    </w:p>
    <w:p w:rsidR="00392A67" w:rsidRPr="00392A67" w:rsidRDefault="00392A67" w:rsidP="00392A67">
      <w:pPr>
        <w:pStyle w:val="ConsPlusNormal"/>
        <w:ind w:left="9923" w:firstLine="0"/>
        <w:jc w:val="right"/>
        <w:outlineLvl w:val="0"/>
        <w:rPr>
          <w:rFonts w:ascii="Times New Roman" w:hAnsi="Times New Roman" w:cs="Times New Roman"/>
          <w:bCs/>
          <w:sz w:val="28"/>
          <w:szCs w:val="28"/>
        </w:rPr>
      </w:pPr>
      <w:r w:rsidRPr="00392A67">
        <w:rPr>
          <w:rFonts w:ascii="Times New Roman" w:hAnsi="Times New Roman" w:cs="Times New Roman"/>
          <w:bCs/>
          <w:sz w:val="28"/>
          <w:szCs w:val="28"/>
        </w:rPr>
        <w:t>Форма</w:t>
      </w:r>
    </w:p>
    <w:tbl>
      <w:tblPr>
        <w:tblW w:w="14884" w:type="dxa"/>
        <w:tblInd w:w="108" w:type="dxa"/>
        <w:tblLayout w:type="fixed"/>
        <w:tblLook w:val="04A0" w:firstRow="1" w:lastRow="0" w:firstColumn="1" w:lastColumn="0" w:noHBand="0" w:noVBand="1"/>
      </w:tblPr>
      <w:tblGrid>
        <w:gridCol w:w="567"/>
        <w:gridCol w:w="1418"/>
        <w:gridCol w:w="992"/>
        <w:gridCol w:w="1276"/>
        <w:gridCol w:w="1417"/>
        <w:gridCol w:w="1418"/>
        <w:gridCol w:w="1276"/>
        <w:gridCol w:w="1134"/>
        <w:gridCol w:w="1275"/>
        <w:gridCol w:w="1418"/>
        <w:gridCol w:w="1417"/>
        <w:gridCol w:w="1276"/>
      </w:tblGrid>
      <w:tr w:rsidR="00880088" w:rsidTr="00C418BF">
        <w:trPr>
          <w:trHeight w:val="375"/>
        </w:trPr>
        <w:tc>
          <w:tcPr>
            <w:tcW w:w="14884" w:type="dxa"/>
            <w:gridSpan w:val="12"/>
            <w:tcBorders>
              <w:top w:val="nil"/>
              <w:left w:val="nil"/>
              <w:bottom w:val="nil"/>
              <w:right w:val="nil"/>
            </w:tcBorders>
            <w:shd w:val="clear" w:color="auto" w:fill="auto"/>
            <w:noWrap/>
            <w:vAlign w:val="center"/>
            <w:hideMark/>
          </w:tcPr>
          <w:p w:rsidR="00392A67" w:rsidRPr="00392A67" w:rsidRDefault="00392A67" w:rsidP="00392A67">
            <w:pPr>
              <w:jc w:val="center"/>
              <w:rPr>
                <w:b/>
                <w:bCs/>
                <w:color w:val="000000"/>
                <w:sz w:val="28"/>
                <w:szCs w:val="28"/>
              </w:rPr>
            </w:pPr>
            <w:r w:rsidRPr="00392A67">
              <w:rPr>
                <w:b/>
                <w:bCs/>
                <w:color w:val="000000"/>
                <w:sz w:val="28"/>
                <w:szCs w:val="28"/>
              </w:rPr>
              <w:t>________________________________________________</w:t>
            </w:r>
          </w:p>
        </w:tc>
      </w:tr>
      <w:tr w:rsidR="00880088" w:rsidTr="00C418BF">
        <w:trPr>
          <w:trHeight w:val="315"/>
        </w:trPr>
        <w:tc>
          <w:tcPr>
            <w:tcW w:w="14884" w:type="dxa"/>
            <w:gridSpan w:val="12"/>
            <w:tcBorders>
              <w:top w:val="nil"/>
              <w:left w:val="nil"/>
              <w:bottom w:val="nil"/>
              <w:right w:val="nil"/>
            </w:tcBorders>
            <w:shd w:val="clear" w:color="auto" w:fill="auto"/>
            <w:noWrap/>
            <w:vAlign w:val="center"/>
            <w:hideMark/>
          </w:tcPr>
          <w:p w:rsidR="00392A67" w:rsidRDefault="00392A67" w:rsidP="00C418BF">
            <w:pPr>
              <w:jc w:val="center"/>
              <w:rPr>
                <w:color w:val="000000"/>
              </w:rPr>
            </w:pPr>
            <w:r>
              <w:rPr>
                <w:color w:val="000000"/>
              </w:rPr>
              <w:t>(</w:t>
            </w:r>
            <w:r w:rsidRPr="00294627">
              <w:rPr>
                <w:color w:val="000000"/>
              </w:rPr>
              <w:t>наименование организации</w:t>
            </w:r>
            <w:r>
              <w:rPr>
                <w:color w:val="000000"/>
              </w:rPr>
              <w:t>)</w:t>
            </w:r>
          </w:p>
          <w:p w:rsidR="00392A67" w:rsidRPr="00294627" w:rsidRDefault="00392A67" w:rsidP="00C418BF">
            <w:pPr>
              <w:jc w:val="center"/>
              <w:rPr>
                <w:color w:val="000000"/>
              </w:rPr>
            </w:pPr>
          </w:p>
        </w:tc>
      </w:tr>
      <w:tr w:rsidR="00880088" w:rsidTr="00C418BF">
        <w:trPr>
          <w:trHeight w:val="1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Фамилия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Имя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Отчество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Дата рождения</w:t>
            </w:r>
          </w:p>
        </w:tc>
        <w:tc>
          <w:tcPr>
            <w:tcW w:w="3828" w:type="dxa"/>
            <w:gridSpan w:val="3"/>
            <w:tcBorders>
              <w:top w:val="single" w:sz="4" w:space="0" w:color="auto"/>
              <w:left w:val="nil"/>
              <w:bottom w:val="nil"/>
              <w:right w:val="single" w:sz="4" w:space="0" w:color="000000"/>
            </w:tcBorders>
            <w:shd w:val="clear" w:color="auto" w:fill="auto"/>
            <w:hideMark/>
          </w:tcPr>
          <w:p w:rsidR="00392A67" w:rsidRPr="00294627" w:rsidRDefault="00392A67" w:rsidP="00C418BF">
            <w:pPr>
              <w:jc w:val="center"/>
              <w:rPr>
                <w:b/>
                <w:bCs/>
                <w:color w:val="000000"/>
              </w:rPr>
            </w:pPr>
            <w:r>
              <w:rPr>
                <w:b/>
                <w:bCs/>
                <w:color w:val="000000"/>
              </w:rPr>
              <w:t>З</w:t>
            </w:r>
            <w:r w:rsidRPr="00294627">
              <w:rPr>
                <w:b/>
                <w:bCs/>
                <w:color w:val="000000"/>
              </w:rPr>
              <w:t>ачисление</w:t>
            </w: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392A67" w:rsidRPr="00294627" w:rsidRDefault="00392A67" w:rsidP="00C418BF">
            <w:pPr>
              <w:jc w:val="center"/>
              <w:rPr>
                <w:b/>
                <w:bCs/>
                <w:color w:val="000000"/>
              </w:rPr>
            </w:pPr>
            <w:r>
              <w:rPr>
                <w:b/>
                <w:bCs/>
                <w:color w:val="000000"/>
              </w:rPr>
              <w:t>В</w:t>
            </w:r>
            <w:r w:rsidRPr="00294627">
              <w:rPr>
                <w:b/>
                <w:bCs/>
                <w:color w:val="000000"/>
              </w:rPr>
              <w:t>нутренний перевод</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Pr>
                <w:b/>
                <w:bCs/>
                <w:color w:val="000000"/>
              </w:rPr>
              <w:t>О</w:t>
            </w:r>
            <w:r w:rsidRPr="00294627">
              <w:rPr>
                <w:b/>
                <w:bCs/>
                <w:color w:val="000000"/>
              </w:rPr>
              <w:t>тчисление</w:t>
            </w:r>
          </w:p>
        </w:tc>
      </w:tr>
      <w:tr w:rsidR="00880088" w:rsidTr="00C418BF">
        <w:trPr>
          <w:trHeight w:val="630"/>
        </w:trPr>
        <w:tc>
          <w:tcPr>
            <w:tcW w:w="567" w:type="dxa"/>
            <w:vMerge/>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hideMark/>
          </w:tcPr>
          <w:p w:rsidR="00392A67" w:rsidRPr="00294627" w:rsidRDefault="00392A67" w:rsidP="00C418BF">
            <w:pPr>
              <w:jc w:val="center"/>
              <w:rPr>
                <w:b/>
                <w:bCs/>
                <w:color w:val="000000"/>
              </w:rPr>
            </w:pPr>
          </w:p>
        </w:tc>
        <w:tc>
          <w:tcPr>
            <w:tcW w:w="1418" w:type="dxa"/>
            <w:tcBorders>
              <w:top w:val="single" w:sz="4" w:space="0" w:color="auto"/>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 дата направления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 дата приказа</w:t>
            </w:r>
          </w:p>
        </w:tc>
        <w:tc>
          <w:tcPr>
            <w:tcW w:w="1134" w:type="dxa"/>
            <w:tcBorders>
              <w:top w:val="single" w:sz="4" w:space="0" w:color="auto"/>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Pr>
                <w:b/>
                <w:bCs/>
                <w:color w:val="000000"/>
              </w:rPr>
              <w:t>Г</w:t>
            </w:r>
            <w:r w:rsidRPr="00294627">
              <w:rPr>
                <w:b/>
                <w:bCs/>
                <w:color w:val="000000"/>
              </w:rPr>
              <w:t>руппа</w:t>
            </w:r>
          </w:p>
        </w:tc>
        <w:tc>
          <w:tcPr>
            <w:tcW w:w="1275" w:type="dxa"/>
            <w:tcBorders>
              <w:top w:val="nil"/>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 дата приказа</w:t>
            </w:r>
          </w:p>
        </w:tc>
        <w:tc>
          <w:tcPr>
            <w:tcW w:w="1418" w:type="dxa"/>
            <w:tcBorders>
              <w:top w:val="nil"/>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группа</w:t>
            </w:r>
          </w:p>
        </w:tc>
        <w:tc>
          <w:tcPr>
            <w:tcW w:w="1417" w:type="dxa"/>
            <w:tcBorders>
              <w:top w:val="nil"/>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 дата приказа</w:t>
            </w:r>
          </w:p>
        </w:tc>
        <w:tc>
          <w:tcPr>
            <w:tcW w:w="1276" w:type="dxa"/>
            <w:tcBorders>
              <w:top w:val="nil"/>
              <w:left w:val="nil"/>
              <w:bottom w:val="single" w:sz="4" w:space="0" w:color="auto"/>
              <w:right w:val="single" w:sz="4" w:space="0" w:color="auto"/>
            </w:tcBorders>
            <w:shd w:val="clear" w:color="auto" w:fill="auto"/>
            <w:hideMark/>
          </w:tcPr>
          <w:p w:rsidR="00392A67" w:rsidRPr="00294627" w:rsidRDefault="00392A67" w:rsidP="00C418BF">
            <w:pPr>
              <w:jc w:val="center"/>
              <w:rPr>
                <w:b/>
                <w:bCs/>
                <w:color w:val="000000"/>
              </w:rPr>
            </w:pPr>
            <w:r w:rsidRPr="00294627">
              <w:rPr>
                <w:b/>
                <w:bCs/>
                <w:color w:val="000000"/>
              </w:rPr>
              <w:t>куда</w:t>
            </w:r>
          </w:p>
        </w:tc>
      </w:tr>
      <w:tr w:rsidR="00880088" w:rsidTr="00C418B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2A67" w:rsidRPr="00294627" w:rsidRDefault="00392A67" w:rsidP="00C418BF">
            <w:pPr>
              <w:jc w:val="center"/>
              <w:rPr>
                <w:color w:val="000000"/>
              </w:rPr>
            </w:pPr>
            <w:r w:rsidRPr="00294627">
              <w:rPr>
                <w:color w:val="000000"/>
              </w:rPr>
              <w:t>1</w:t>
            </w:r>
            <w:r>
              <w:rPr>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r>
      <w:tr w:rsidR="00880088" w:rsidTr="00C418B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2A67" w:rsidRPr="00294627" w:rsidRDefault="00392A67" w:rsidP="00C418BF">
            <w:pPr>
              <w:jc w:val="center"/>
              <w:rPr>
                <w:color w:val="000000"/>
              </w:rPr>
            </w:pPr>
            <w:r w:rsidRPr="00294627">
              <w:rPr>
                <w:color w:val="000000"/>
              </w:rPr>
              <w:t>2</w:t>
            </w:r>
            <w:r>
              <w:rPr>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lang w:val="en-US"/>
              </w:rPr>
            </w:pPr>
            <w:r w:rsidRPr="0029462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2A67" w:rsidRPr="00294627" w:rsidRDefault="00392A67" w:rsidP="00C418BF">
            <w:pPr>
              <w:rPr>
                <w:color w:val="000000"/>
              </w:rPr>
            </w:pPr>
            <w:r w:rsidRPr="00294627">
              <w:rPr>
                <w:color w:val="000000"/>
              </w:rPr>
              <w:t> </w:t>
            </w:r>
          </w:p>
        </w:tc>
      </w:tr>
    </w:tbl>
    <w:p w:rsidR="00392A67" w:rsidRDefault="00392A67" w:rsidP="00392A67">
      <w:pPr>
        <w:pStyle w:val="ConsPlusNormal"/>
        <w:ind w:firstLine="0"/>
        <w:jc w:val="both"/>
        <w:rPr>
          <w:rFonts w:ascii="Times New Roman" w:hAnsi="Times New Roman" w:cs="Times New Roman"/>
          <w:sz w:val="28"/>
          <w:szCs w:val="28"/>
        </w:rPr>
      </w:pPr>
    </w:p>
    <w:p w:rsidR="00392A67" w:rsidRPr="00C84EF6" w:rsidRDefault="00392A67" w:rsidP="00392A6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Заведующий (директор)       ______________                 И.О.Фамилия</w:t>
      </w:r>
    </w:p>
    <w:p w:rsidR="00392A67" w:rsidRDefault="00392A67" w:rsidP="00392A67">
      <w:pPr>
        <w:rPr>
          <w:szCs w:val="28"/>
          <w:highlight w:val="yellow"/>
        </w:rPr>
      </w:pPr>
    </w:p>
    <w:p w:rsidR="00392A67" w:rsidRDefault="00392A67" w:rsidP="00392A67">
      <w:pPr>
        <w:ind w:firstLine="709"/>
        <w:jc w:val="both"/>
        <w:rPr>
          <w:szCs w:val="28"/>
        </w:rPr>
      </w:pPr>
    </w:p>
    <w:p w:rsidR="00392A67" w:rsidRPr="005138FD" w:rsidRDefault="00392A67" w:rsidP="005138FD">
      <w:pPr>
        <w:ind w:firstLine="720"/>
        <w:rPr>
          <w:sz w:val="28"/>
          <w:szCs w:val="28"/>
        </w:rPr>
      </w:pPr>
    </w:p>
    <w:sectPr w:rsidR="00392A67" w:rsidRPr="005138FD" w:rsidSect="00392A67">
      <w:pgSz w:w="16840" w:h="11907" w:orient="landscape"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E0" w:rsidRDefault="003D22E0">
      <w:r>
        <w:separator/>
      </w:r>
    </w:p>
  </w:endnote>
  <w:endnote w:type="continuationSeparator" w:id="0">
    <w:p w:rsidR="003D22E0" w:rsidRDefault="003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9B151F">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E0" w:rsidRDefault="003D22E0">
      <w:r>
        <w:separator/>
      </w:r>
    </w:p>
  </w:footnote>
  <w:footnote w:type="continuationSeparator" w:id="0">
    <w:p w:rsidR="003D22E0" w:rsidRDefault="003D2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9B151F" w:rsidRDefault="009B1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20235">
      <w:rPr>
        <w:rStyle w:val="ac"/>
        <w:noProof/>
      </w:rPr>
      <w:t>18</w:t>
    </w:r>
    <w:r>
      <w:rPr>
        <w:rStyle w:val="ac"/>
      </w:rPr>
      <w:fldChar w:fldCharType="end"/>
    </w:r>
  </w:p>
  <w:p w:rsidR="009B151F" w:rsidRDefault="009B15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400"/>
    <w:rsid w:val="000614E4"/>
    <w:rsid w:val="00065FBF"/>
    <w:rsid w:val="00077FD7"/>
    <w:rsid w:val="000C4CD5"/>
    <w:rsid w:val="000C6479"/>
    <w:rsid w:val="001A30EF"/>
    <w:rsid w:val="001D02CD"/>
    <w:rsid w:val="001E268C"/>
    <w:rsid w:val="00203BDC"/>
    <w:rsid w:val="0022560C"/>
    <w:rsid w:val="002330C4"/>
    <w:rsid w:val="00242B04"/>
    <w:rsid w:val="0027480B"/>
    <w:rsid w:val="00294627"/>
    <w:rsid w:val="003045B0"/>
    <w:rsid w:val="003739D7"/>
    <w:rsid w:val="00392A67"/>
    <w:rsid w:val="00393A4B"/>
    <w:rsid w:val="003D22E0"/>
    <w:rsid w:val="00414494"/>
    <w:rsid w:val="0042345A"/>
    <w:rsid w:val="00467AC4"/>
    <w:rsid w:val="00480BCF"/>
    <w:rsid w:val="00482A25"/>
    <w:rsid w:val="004A48A4"/>
    <w:rsid w:val="004B417F"/>
    <w:rsid w:val="00502A8F"/>
    <w:rsid w:val="005138FD"/>
    <w:rsid w:val="0051502C"/>
    <w:rsid w:val="00542E50"/>
    <w:rsid w:val="00571308"/>
    <w:rsid w:val="00576A32"/>
    <w:rsid w:val="00577234"/>
    <w:rsid w:val="005B7C2C"/>
    <w:rsid w:val="005C38F6"/>
    <w:rsid w:val="006155F3"/>
    <w:rsid w:val="00621C65"/>
    <w:rsid w:val="006303CC"/>
    <w:rsid w:val="006312AA"/>
    <w:rsid w:val="00637B08"/>
    <w:rsid w:val="00662DD7"/>
    <w:rsid w:val="00667A75"/>
    <w:rsid w:val="006C5CBE"/>
    <w:rsid w:val="006C6E1D"/>
    <w:rsid w:val="006F2225"/>
    <w:rsid w:val="006F6C51"/>
    <w:rsid w:val="006F7533"/>
    <w:rsid w:val="007168FE"/>
    <w:rsid w:val="007B75C5"/>
    <w:rsid w:val="007C12CF"/>
    <w:rsid w:val="007E6674"/>
    <w:rsid w:val="008005A0"/>
    <w:rsid w:val="008148AA"/>
    <w:rsid w:val="00817ACA"/>
    <w:rsid w:val="008278F3"/>
    <w:rsid w:val="00856810"/>
    <w:rsid w:val="00860C6F"/>
    <w:rsid w:val="00863DEC"/>
    <w:rsid w:val="00864234"/>
    <w:rsid w:val="00864B75"/>
    <w:rsid w:val="00880088"/>
    <w:rsid w:val="008A7643"/>
    <w:rsid w:val="00900A1B"/>
    <w:rsid w:val="00941D61"/>
    <w:rsid w:val="00974C42"/>
    <w:rsid w:val="009B151F"/>
    <w:rsid w:val="009B5F4B"/>
    <w:rsid w:val="009D04CB"/>
    <w:rsid w:val="009E0131"/>
    <w:rsid w:val="009E5B5A"/>
    <w:rsid w:val="009F445A"/>
    <w:rsid w:val="00A3791D"/>
    <w:rsid w:val="00A412A8"/>
    <w:rsid w:val="00A96183"/>
    <w:rsid w:val="00AC4C0B"/>
    <w:rsid w:val="00AE14A7"/>
    <w:rsid w:val="00B931FE"/>
    <w:rsid w:val="00BB6EA3"/>
    <w:rsid w:val="00BC0A61"/>
    <w:rsid w:val="00BC7DBA"/>
    <w:rsid w:val="00BD627B"/>
    <w:rsid w:val="00BF4376"/>
    <w:rsid w:val="00BF6DAF"/>
    <w:rsid w:val="00C418BF"/>
    <w:rsid w:val="00C47159"/>
    <w:rsid w:val="00C80448"/>
    <w:rsid w:val="00C84EF6"/>
    <w:rsid w:val="00CB01D0"/>
    <w:rsid w:val="00CC2A99"/>
    <w:rsid w:val="00D0255E"/>
    <w:rsid w:val="00D06D54"/>
    <w:rsid w:val="00D82EA7"/>
    <w:rsid w:val="00DA33E5"/>
    <w:rsid w:val="00DB37B4"/>
    <w:rsid w:val="00DF146C"/>
    <w:rsid w:val="00DF1B91"/>
    <w:rsid w:val="00E20235"/>
    <w:rsid w:val="00E55D54"/>
    <w:rsid w:val="00E63214"/>
    <w:rsid w:val="00EB7BE3"/>
    <w:rsid w:val="00EF3F35"/>
    <w:rsid w:val="00F25EE9"/>
    <w:rsid w:val="00F26E3F"/>
    <w:rsid w:val="00F91D3D"/>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6BF0D6-CB6E-4F4A-9C04-393230EC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21C65"/>
    <w:pPr>
      <w:tabs>
        <w:tab w:val="center" w:pos="4153"/>
        <w:tab w:val="right" w:pos="8306"/>
      </w:tabs>
      <w:suppressAutoHyphens/>
      <w:jc w:val="center"/>
    </w:pPr>
    <w:rPr>
      <w:sz w:val="28"/>
      <w:szCs w:val="20"/>
      <w:lang w:val="x-none" w:eastAsia="x-none"/>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val="x-none" w:eastAsia="x-none"/>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1">
    <w:name w:val="Абзац списка1"/>
    <w:basedOn w:val="a"/>
    <w:rsid w:val="005138FD"/>
    <w:pPr>
      <w:spacing w:after="160" w:line="259" w:lineRule="auto"/>
      <w:ind w:left="720"/>
      <w:contextualSpacing/>
    </w:pPr>
    <w:rPr>
      <w:rFonts w:ascii="Calibri" w:hAnsi="Calibri"/>
      <w:sz w:val="22"/>
      <w:szCs w:val="22"/>
      <w:lang w:eastAsia="en-US"/>
    </w:rPr>
  </w:style>
  <w:style w:type="paragraph" w:customStyle="1" w:styleId="ConsPlusNormal">
    <w:name w:val="ConsPlusNormal"/>
    <w:rsid w:val="005138FD"/>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51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21D5737297861E384A40BFD647D40A9621039A6556A5F3A692EDDB3E70BO" TargetMode="External"/><Relationship Id="rId13" Type="http://schemas.openxmlformats.org/officeDocument/2006/relationships/hyperlink" Target="consultantplus://offline/ref=30691CB62CC816A7306B877CC89F788731D9FBF65A742F57639185D528331DF72202082CB2B56BADE5097E815C7A8B7AE47D3EACFBbFV9M" TargetMode="External"/><Relationship Id="rId18" Type="http://schemas.openxmlformats.org/officeDocument/2006/relationships/hyperlink" Target="consultantplus://offline/ref=30691CB62CC816A7306B877CC89F788733DCF0F755702F57639185D528331DF722020829BBB560F8B3467FDD1A2B9879E07D3DACE4F202C8b0V3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30691CB62CC816A7306B877CC89F788731DAF6F455702F57639185D528331DF72202082DBDBE34A8F018268E5A60947BFA613CADbFV3M" TargetMode="External"/><Relationship Id="rId17" Type="http://schemas.openxmlformats.org/officeDocument/2006/relationships/hyperlink" Target="consultantplus://offline/ref=30691CB62CC816A7306B877CC89F788731D8F3F754722F57639185D528331DF722020829BBB560FEBC467FDD1A2B9879E07D3DACE4F202C8b0V3M" TargetMode="External"/><Relationship Id="rId2" Type="http://schemas.openxmlformats.org/officeDocument/2006/relationships/styles" Target="styles.xml"/><Relationship Id="rId16" Type="http://schemas.openxmlformats.org/officeDocument/2006/relationships/hyperlink" Target="consultantplus://offline/ref=30691CB62CC816A7306B877CC89F788733DBF4FC5B762F57639185D528331DF722020829BBB560F8B7467FDD1A2B9879E07D3DACE4F202C8b0V3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0691CB62CC816A7306B877CC89F788731D9F3F55C752F57639185D528331DF722020829BAB06BADE5097E815C7A8B7AE47D3EACFBbFV9M" TargetMode="External"/><Relationship Id="rId5" Type="http://schemas.openxmlformats.org/officeDocument/2006/relationships/footnotes" Target="footnotes.xml"/><Relationship Id="rId15" Type="http://schemas.openxmlformats.org/officeDocument/2006/relationships/hyperlink" Target="consultantplus://offline/ref=30691CB62CC816A7306B877CC89F788730D2F1F35F722F57639185D528331DF72202082BB0E131BDE1402988407F9565E6633DbAV5M" TargetMode="External"/><Relationship Id="rId23" Type="http://schemas.openxmlformats.org/officeDocument/2006/relationships/theme" Target="theme/theme1.xml"/><Relationship Id="rId10" Type="http://schemas.openxmlformats.org/officeDocument/2006/relationships/hyperlink" Target="consultantplus://offline/ref=30691CB62CC816A7306B877CC89F788731D8F3F558712F57639185D528331DF72202082ABCBC6BADE5097E815C7A8B7AE47D3EACFBbFV9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4" Type="http://schemas.openxmlformats.org/officeDocument/2006/relationships/hyperlink" Target="consultantplus://offline/ref=30691CB62CC816A7306B877CC89F788731D9FAF759742F57639185D528331DF72202082BBCBE34A8F018268E5A60947BFA613CADbFV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8884-3BD3-447A-89B6-CE03204F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6291</Words>
  <Characters>35863</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42070</CharactersWithSpaces>
  <SharedDoc>false</SharedDoc>
  <HLinks>
    <vt:vector size="66" baseType="variant">
      <vt:variant>
        <vt:i4>6946926</vt:i4>
      </vt:variant>
      <vt:variant>
        <vt:i4>30</vt:i4>
      </vt:variant>
      <vt:variant>
        <vt:i4>0</vt:i4>
      </vt:variant>
      <vt:variant>
        <vt:i4>5</vt:i4>
      </vt:variant>
      <vt:variant>
        <vt:lpwstr>consultantplus://offline/ref=30691CB62CC816A7306B877CC89F788733DCF0F755702F57639185D528331DF722020829BBB560F8B3467FDD1A2B9879E07D3DACE4F202C8b0V3M</vt:lpwstr>
      </vt:variant>
      <vt:variant>
        <vt:lpwstr/>
      </vt:variant>
      <vt:variant>
        <vt:i4>6946874</vt:i4>
      </vt:variant>
      <vt:variant>
        <vt:i4>27</vt:i4>
      </vt:variant>
      <vt:variant>
        <vt:i4>0</vt:i4>
      </vt:variant>
      <vt:variant>
        <vt:i4>5</vt:i4>
      </vt:variant>
      <vt:variant>
        <vt:lpwstr>consultantplus://offline/ref=30691CB62CC816A7306B877CC89F788731D8F3F754722F57639185D528331DF722020829BBB560FEBC467FDD1A2B9879E07D3DACE4F202C8b0V3M</vt:lpwstr>
      </vt:variant>
      <vt:variant>
        <vt:lpwstr/>
      </vt:variant>
      <vt:variant>
        <vt:i4>6946922</vt:i4>
      </vt:variant>
      <vt:variant>
        <vt:i4>24</vt:i4>
      </vt:variant>
      <vt:variant>
        <vt:i4>0</vt:i4>
      </vt:variant>
      <vt:variant>
        <vt:i4>5</vt:i4>
      </vt:variant>
      <vt:variant>
        <vt:lpwstr>consultantplus://offline/ref=30691CB62CC816A7306B877CC89F788733DBF4FC5B762F57639185D528331DF722020829BBB560F8B7467FDD1A2B9879E07D3DACE4F202C8b0V3M</vt:lpwstr>
      </vt:variant>
      <vt:variant>
        <vt:lpwstr/>
      </vt:variant>
      <vt:variant>
        <vt:i4>196610</vt:i4>
      </vt:variant>
      <vt:variant>
        <vt:i4>21</vt:i4>
      </vt:variant>
      <vt:variant>
        <vt:i4>0</vt:i4>
      </vt:variant>
      <vt:variant>
        <vt:i4>5</vt:i4>
      </vt:variant>
      <vt:variant>
        <vt:lpwstr>consultantplus://offline/ref=30691CB62CC816A7306B877CC89F788730D2F1F35F722F57639185D528331DF72202082BB0E131BDE1402988407F9565E6633DbAV5M</vt:lpwstr>
      </vt:variant>
      <vt:variant>
        <vt:lpwstr/>
      </vt:variant>
      <vt:variant>
        <vt:i4>6422630</vt:i4>
      </vt:variant>
      <vt:variant>
        <vt:i4>18</vt:i4>
      </vt:variant>
      <vt:variant>
        <vt:i4>0</vt:i4>
      </vt:variant>
      <vt:variant>
        <vt:i4>5</vt:i4>
      </vt:variant>
      <vt:variant>
        <vt:lpwstr>consultantplus://offline/ref=30691CB62CC816A7306B877CC89F788731D9FAF759742F57639185D528331DF72202082BBCBE34A8F018268E5A60947BFA613CADbFV3M</vt:lpwstr>
      </vt:variant>
      <vt:variant>
        <vt:lpwstr/>
      </vt:variant>
      <vt:variant>
        <vt:i4>262234</vt:i4>
      </vt:variant>
      <vt:variant>
        <vt:i4>15</vt:i4>
      </vt:variant>
      <vt:variant>
        <vt:i4>0</vt:i4>
      </vt:variant>
      <vt:variant>
        <vt:i4>5</vt:i4>
      </vt:variant>
      <vt:variant>
        <vt:lpwstr>consultantplus://offline/ref=30691CB62CC816A7306B877CC89F788731D9FBF65A742F57639185D528331DF72202082CB2B56BADE5097E815C7A8B7AE47D3EACFBbFV9M</vt:lpwstr>
      </vt:variant>
      <vt:variant>
        <vt:lpwstr/>
      </vt:variant>
      <vt:variant>
        <vt:i4>6422627</vt:i4>
      </vt:variant>
      <vt:variant>
        <vt:i4>12</vt:i4>
      </vt:variant>
      <vt:variant>
        <vt:i4>0</vt:i4>
      </vt:variant>
      <vt:variant>
        <vt:i4>5</vt:i4>
      </vt:variant>
      <vt:variant>
        <vt:lpwstr>consultantplus://offline/ref=30691CB62CC816A7306B877CC89F788731DAF6F455702F57639185D528331DF72202082DBDBE34A8F018268E5A60947BFA613CADbFV3M</vt:lpwstr>
      </vt:variant>
      <vt:variant>
        <vt:lpwstr/>
      </vt:variant>
      <vt:variant>
        <vt:i4>262151</vt:i4>
      </vt:variant>
      <vt:variant>
        <vt:i4>9</vt:i4>
      </vt:variant>
      <vt:variant>
        <vt:i4>0</vt:i4>
      </vt:variant>
      <vt:variant>
        <vt:i4>5</vt:i4>
      </vt:variant>
      <vt:variant>
        <vt:lpwstr>consultantplus://offline/ref=30691CB62CC816A7306B877CC89F788731D9F3F55C752F57639185D528331DF722020829BAB06BADE5097E815C7A8B7AE47D3EACFBbFV9M</vt:lpwstr>
      </vt:variant>
      <vt:variant>
        <vt:lpwstr/>
      </vt:variant>
      <vt:variant>
        <vt:i4>262224</vt:i4>
      </vt:variant>
      <vt:variant>
        <vt:i4>6</vt:i4>
      </vt:variant>
      <vt:variant>
        <vt:i4>0</vt:i4>
      </vt:variant>
      <vt:variant>
        <vt:i4>5</vt:i4>
      </vt:variant>
      <vt:variant>
        <vt:lpwstr>consultantplus://offline/ref=30691CB62CC816A7306B877CC89F788731D8F3F558712F57639185D528331DF72202082ABCBC6BADE5097E815C7A8B7AE47D3EACFBbFV9M</vt:lpwstr>
      </vt:variant>
      <vt:variant>
        <vt:lpwstr/>
      </vt:variant>
      <vt:variant>
        <vt:i4>7078009</vt:i4>
      </vt:variant>
      <vt:variant>
        <vt:i4>3</vt:i4>
      </vt:variant>
      <vt:variant>
        <vt:i4>0</vt:i4>
      </vt:variant>
      <vt:variant>
        <vt:i4>5</vt:i4>
      </vt:variant>
      <vt:variant>
        <vt:lpwstr>http://docs.cntd.ru/document/902389617</vt:lpwstr>
      </vt:variant>
      <vt:variant>
        <vt:lpwstr/>
      </vt:variant>
      <vt:variant>
        <vt:i4>1441805</vt:i4>
      </vt:variant>
      <vt:variant>
        <vt:i4>0</vt:i4>
      </vt:variant>
      <vt:variant>
        <vt:i4>0</vt:i4>
      </vt:variant>
      <vt:variant>
        <vt:i4>5</vt:i4>
      </vt:variant>
      <vt:variant>
        <vt:lpwstr>consultantplus://offline/ref=CFC21D5737297861E384A40BFD647D40A9621039A6556A5F3A692EDDB3E70BO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T_V_I</cp:lastModifiedBy>
  <cp:revision>2</cp:revision>
  <cp:lastPrinted>1601-01-01T00:00:00Z</cp:lastPrinted>
  <dcterms:created xsi:type="dcterms:W3CDTF">2020-08-27T14:03:00Z</dcterms:created>
  <dcterms:modified xsi:type="dcterms:W3CDTF">2020-08-27T14:03:00Z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Порядка учета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vt:lpwstr>
  </property>
  <property fmtid="{D5CDD505-2E9C-101B-9397-08002B2CF9AE}" pid="3" name="reg_date">
    <vt:lpwstr>25.08.2020</vt:lpwstr>
  </property>
  <property fmtid="{D5CDD505-2E9C-101B-9397-08002B2CF9AE}" pid="4" name="reg_number">
    <vt:lpwstr>506-171-01-09</vt:lpwstr>
  </property>
  <property fmtid="{D5CDD505-2E9C-101B-9397-08002B2CF9AE}" pid="5" name="r_object_id">
    <vt:lpwstr>09000001a7825b67</vt:lpwstr>
  </property>
  <property fmtid="{D5CDD505-2E9C-101B-9397-08002B2CF9AE}" pid="6" name="r_version_label">
    <vt:lpwstr>1.2</vt:lpwstr>
  </property>
  <property fmtid="{D5CDD505-2E9C-101B-9397-08002B2CF9AE}" pid="7" name="sign_flag">
    <vt:lpwstr>Подписан ЭЦП</vt:lpwstr>
  </property>
</Properties>
</file>