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20B" w:rsidRPr="005761D6" w:rsidRDefault="00E9720B" w:rsidP="00E9720B">
      <w:pPr>
        <w:pStyle w:val="a3"/>
        <w:ind w:firstLine="567"/>
        <w:jc w:val="center"/>
        <w:rPr>
          <w:rFonts w:ascii="Monotype Corsiva" w:hAnsi="Monotype Corsiva" w:cs="Times New Roman"/>
          <w:b/>
          <w:i/>
          <w:sz w:val="56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2AD508C" wp14:editId="4DF7BBF9">
            <wp:simplePos x="0" y="0"/>
            <wp:positionH relativeFrom="margin">
              <wp:posOffset>-3810</wp:posOffset>
            </wp:positionH>
            <wp:positionV relativeFrom="margin">
              <wp:posOffset>570230</wp:posOffset>
            </wp:positionV>
            <wp:extent cx="3021330" cy="2190115"/>
            <wp:effectExtent l="19050" t="19050" r="26670" b="1968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529713-n-nfn--n-----n--n----n-noe--n--n---------n----n------n-----n----no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330" cy="219011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61D6">
        <w:rPr>
          <w:rFonts w:ascii="Monotype Corsiva" w:hAnsi="Monotype Corsiva" w:cs="Times New Roman"/>
          <w:b/>
          <w:i/>
          <w:sz w:val="56"/>
          <w:szCs w:val="28"/>
        </w:rPr>
        <w:t>ЧТО ТАКОЕ ОНР?</w:t>
      </w:r>
      <w:bookmarkStart w:id="0" w:name="_GoBack"/>
      <w:bookmarkEnd w:id="0"/>
    </w:p>
    <w:p w:rsidR="00E9720B" w:rsidRPr="00B573EF" w:rsidRDefault="00E9720B" w:rsidP="00E9720B">
      <w:pPr>
        <w:pStyle w:val="a3"/>
        <w:ind w:firstLine="567"/>
        <w:jc w:val="both"/>
        <w:rPr>
          <w:rFonts w:ascii="Times New Roman" w:hAnsi="Times New Roman" w:cs="Times New Roman"/>
          <w:sz w:val="32"/>
          <w:szCs w:val="28"/>
        </w:rPr>
      </w:pPr>
      <w:r w:rsidRPr="005761D6">
        <w:rPr>
          <w:rFonts w:ascii="Times New Roman" w:hAnsi="Times New Roman" w:cs="Times New Roman"/>
          <w:b/>
          <w:i/>
          <w:sz w:val="32"/>
          <w:szCs w:val="28"/>
          <w:u w:val="single"/>
        </w:rPr>
        <w:t>Общее недоразвитие речи -</w:t>
      </w:r>
      <w:r w:rsidRPr="00B573EF">
        <w:rPr>
          <w:rFonts w:ascii="Times New Roman" w:hAnsi="Times New Roman" w:cs="Times New Roman"/>
          <w:sz w:val="32"/>
          <w:szCs w:val="28"/>
        </w:rPr>
        <w:t xml:space="preserve"> различные сложные речевые расстройства, при которых у детей нарушено формирование всех  компонентов речевой системы, относящихся к ее звуковой и смысловой стороне, при нормальном слухе и интеллекте.</w:t>
      </w:r>
    </w:p>
    <w:p w:rsidR="00E9720B" w:rsidRPr="00B573EF" w:rsidRDefault="00E9720B" w:rsidP="00E9720B">
      <w:pPr>
        <w:pStyle w:val="a3"/>
        <w:ind w:firstLine="567"/>
        <w:jc w:val="both"/>
        <w:rPr>
          <w:rFonts w:ascii="Times New Roman" w:hAnsi="Times New Roman" w:cs="Times New Roman"/>
          <w:sz w:val="32"/>
          <w:szCs w:val="28"/>
        </w:rPr>
      </w:pPr>
      <w:r w:rsidRPr="00B573EF">
        <w:rPr>
          <w:rFonts w:ascii="Times New Roman" w:hAnsi="Times New Roman" w:cs="Times New Roman"/>
          <w:sz w:val="32"/>
          <w:szCs w:val="28"/>
        </w:rPr>
        <w:t>В современном мире ребенок к 5 года должен овладеть всей системой родного языка: говорить связно; полно излагать свои мысли, легко строя сложные предложения; пересказывать  сказки и короткие рассказы; составлять самостоятельно рассказ по сюжетным картинкам. У такого ребенка большой словарный запас, он правильно произносит все звуки, легко воспроизводит слова сложной слоговой структуры.</w:t>
      </w:r>
    </w:p>
    <w:p w:rsidR="00E9720B" w:rsidRPr="00B573EF" w:rsidRDefault="00E9720B" w:rsidP="00E9720B">
      <w:pPr>
        <w:pStyle w:val="a3"/>
        <w:ind w:firstLine="567"/>
        <w:jc w:val="both"/>
        <w:rPr>
          <w:rFonts w:ascii="Times New Roman" w:hAnsi="Times New Roman" w:cs="Times New Roman"/>
          <w:sz w:val="32"/>
          <w:szCs w:val="28"/>
        </w:rPr>
      </w:pPr>
      <w:r w:rsidRPr="00B573EF">
        <w:rPr>
          <w:rFonts w:ascii="Times New Roman" w:hAnsi="Times New Roman" w:cs="Times New Roman"/>
          <w:sz w:val="32"/>
          <w:szCs w:val="28"/>
        </w:rPr>
        <w:t xml:space="preserve">Совсем другая картина наблюдается у детей с общим недоразвитием речи. Оно может быть выражено в разной степени: от полной невозможности соединять слова </w:t>
      </w:r>
      <w:proofErr w:type="gramStart"/>
      <w:r w:rsidRPr="00B573EF">
        <w:rPr>
          <w:rFonts w:ascii="Times New Roman" w:hAnsi="Times New Roman" w:cs="Times New Roman"/>
          <w:sz w:val="32"/>
          <w:szCs w:val="28"/>
        </w:rPr>
        <w:t>в</w:t>
      </w:r>
      <w:proofErr w:type="gramEnd"/>
      <w:r w:rsidRPr="00B573EF">
        <w:rPr>
          <w:rFonts w:ascii="Times New Roman" w:hAnsi="Times New Roman" w:cs="Times New Roman"/>
          <w:sz w:val="32"/>
          <w:szCs w:val="28"/>
        </w:rPr>
        <w:t xml:space="preserve"> фразы или от произнесения вместо слов отдельных звукоподражательных комплексов (</w:t>
      </w:r>
      <w:proofErr w:type="spellStart"/>
      <w:r w:rsidRPr="00B573EF">
        <w:rPr>
          <w:rFonts w:ascii="Times New Roman" w:hAnsi="Times New Roman" w:cs="Times New Roman"/>
          <w:sz w:val="32"/>
          <w:szCs w:val="28"/>
        </w:rPr>
        <w:t>би-би</w:t>
      </w:r>
      <w:proofErr w:type="spellEnd"/>
      <w:r w:rsidRPr="00B573EF">
        <w:rPr>
          <w:rFonts w:ascii="Times New Roman" w:hAnsi="Times New Roman" w:cs="Times New Roman"/>
          <w:sz w:val="32"/>
          <w:szCs w:val="28"/>
        </w:rPr>
        <w:t xml:space="preserve">, </w:t>
      </w:r>
      <w:proofErr w:type="spellStart"/>
      <w:r w:rsidRPr="00B573EF">
        <w:rPr>
          <w:rFonts w:ascii="Times New Roman" w:hAnsi="Times New Roman" w:cs="Times New Roman"/>
          <w:sz w:val="32"/>
          <w:szCs w:val="28"/>
        </w:rPr>
        <w:t>му-му</w:t>
      </w:r>
      <w:proofErr w:type="spellEnd"/>
      <w:r w:rsidRPr="00B573EF">
        <w:rPr>
          <w:rFonts w:ascii="Times New Roman" w:hAnsi="Times New Roman" w:cs="Times New Roman"/>
          <w:sz w:val="32"/>
          <w:szCs w:val="28"/>
        </w:rPr>
        <w:t xml:space="preserve"> и т.п.) до развернутой речи с элементами фонетико-фонематического и лексико-грамматического несовершенства. В любом случае нарушаются все компоненты языковой системы: фонетика, лексика, грамматика. Отсюда и название – Общее недоразвитие речи.</w:t>
      </w:r>
    </w:p>
    <w:p w:rsidR="00E9720B" w:rsidRPr="00B573EF" w:rsidRDefault="00E9720B" w:rsidP="00E9720B">
      <w:pPr>
        <w:pStyle w:val="a3"/>
        <w:ind w:firstLine="567"/>
        <w:jc w:val="both"/>
        <w:rPr>
          <w:rFonts w:ascii="Times New Roman" w:hAnsi="Times New Roman" w:cs="Times New Roman"/>
          <w:b/>
          <w:sz w:val="32"/>
          <w:szCs w:val="28"/>
        </w:rPr>
      </w:pPr>
      <w:r w:rsidRPr="00B573EF">
        <w:rPr>
          <w:rFonts w:ascii="Times New Roman" w:hAnsi="Times New Roman" w:cs="Times New Roman"/>
          <w:b/>
          <w:sz w:val="32"/>
          <w:szCs w:val="28"/>
        </w:rPr>
        <w:t>Выделяют  три уровня  речевого развития:</w:t>
      </w:r>
    </w:p>
    <w:p w:rsidR="00E9720B" w:rsidRPr="00B573EF" w:rsidRDefault="00E9720B" w:rsidP="00E9720B">
      <w:pPr>
        <w:pStyle w:val="a3"/>
        <w:ind w:firstLine="567"/>
        <w:jc w:val="both"/>
        <w:rPr>
          <w:rFonts w:ascii="Times New Roman" w:hAnsi="Times New Roman" w:cs="Times New Roman"/>
          <w:i/>
          <w:sz w:val="32"/>
          <w:szCs w:val="28"/>
          <w:u w:val="single"/>
        </w:rPr>
      </w:pPr>
      <w:r w:rsidRPr="00B573EF">
        <w:rPr>
          <w:rFonts w:ascii="Times New Roman" w:hAnsi="Times New Roman" w:cs="Times New Roman"/>
          <w:i/>
          <w:sz w:val="32"/>
          <w:szCs w:val="28"/>
          <w:u w:val="single"/>
        </w:rPr>
        <w:t xml:space="preserve">Первый уровень: </w:t>
      </w:r>
    </w:p>
    <w:p w:rsidR="00E9720B" w:rsidRPr="00B573EF" w:rsidRDefault="00E9720B" w:rsidP="00E9720B">
      <w:pPr>
        <w:pStyle w:val="a3"/>
        <w:ind w:firstLine="567"/>
        <w:jc w:val="both"/>
        <w:rPr>
          <w:rFonts w:ascii="Times New Roman" w:hAnsi="Times New Roman" w:cs="Times New Roman"/>
          <w:sz w:val="32"/>
          <w:szCs w:val="28"/>
        </w:rPr>
      </w:pPr>
      <w:r w:rsidRPr="00B573EF">
        <w:rPr>
          <w:rFonts w:ascii="Times New Roman" w:hAnsi="Times New Roman" w:cs="Times New Roman"/>
          <w:sz w:val="32"/>
          <w:szCs w:val="28"/>
        </w:rPr>
        <w:t xml:space="preserve">Активный словарь детей состоит из небольшого количества нечетко произносимых обиходных слов, звукоподражаний и звуковых комплексов. В основном используются указательные жесты, мимика. </w:t>
      </w:r>
    </w:p>
    <w:p w:rsidR="00E9720B" w:rsidRPr="00B573EF" w:rsidRDefault="00E9720B" w:rsidP="00E9720B">
      <w:pPr>
        <w:pStyle w:val="a3"/>
        <w:ind w:firstLine="567"/>
        <w:jc w:val="both"/>
        <w:rPr>
          <w:rFonts w:ascii="Times New Roman" w:hAnsi="Times New Roman" w:cs="Times New Roman"/>
          <w:i/>
          <w:sz w:val="32"/>
          <w:szCs w:val="28"/>
          <w:u w:val="single"/>
        </w:rPr>
      </w:pPr>
      <w:r w:rsidRPr="00B573EF">
        <w:rPr>
          <w:rFonts w:ascii="Times New Roman" w:hAnsi="Times New Roman" w:cs="Times New Roman"/>
          <w:i/>
          <w:sz w:val="32"/>
          <w:szCs w:val="28"/>
          <w:u w:val="single"/>
        </w:rPr>
        <w:t>Второй уровень:</w:t>
      </w:r>
    </w:p>
    <w:p w:rsidR="00E9720B" w:rsidRPr="00B573EF" w:rsidRDefault="00E9720B" w:rsidP="00E9720B">
      <w:pPr>
        <w:pStyle w:val="a3"/>
        <w:ind w:firstLine="567"/>
        <w:jc w:val="both"/>
        <w:rPr>
          <w:rFonts w:ascii="Times New Roman" w:hAnsi="Times New Roman" w:cs="Times New Roman"/>
          <w:sz w:val="32"/>
          <w:szCs w:val="28"/>
        </w:rPr>
      </w:pPr>
      <w:r w:rsidRPr="00B573EF">
        <w:rPr>
          <w:rFonts w:ascii="Times New Roman" w:hAnsi="Times New Roman" w:cs="Times New Roman"/>
          <w:sz w:val="32"/>
          <w:szCs w:val="28"/>
        </w:rPr>
        <w:t>При втором уровне речевая активность возрастает. Общение осуществляется посредством использования постоянного, хотя все еще искаженного и ограниченного запаса  слов.</w:t>
      </w:r>
    </w:p>
    <w:p w:rsidR="00E9720B" w:rsidRPr="00B573EF" w:rsidRDefault="00E9720B" w:rsidP="00E9720B">
      <w:pPr>
        <w:pStyle w:val="a3"/>
        <w:ind w:firstLine="567"/>
        <w:jc w:val="both"/>
        <w:rPr>
          <w:rFonts w:ascii="Times New Roman" w:hAnsi="Times New Roman" w:cs="Times New Roman"/>
          <w:sz w:val="32"/>
          <w:szCs w:val="28"/>
        </w:rPr>
      </w:pPr>
      <w:r w:rsidRPr="00B573EF">
        <w:rPr>
          <w:rFonts w:ascii="Times New Roman" w:hAnsi="Times New Roman" w:cs="Times New Roman"/>
          <w:i/>
          <w:sz w:val="32"/>
          <w:szCs w:val="28"/>
          <w:u w:val="single"/>
        </w:rPr>
        <w:lastRenderedPageBreak/>
        <w:t>Третий уровень</w:t>
      </w:r>
      <w:r w:rsidRPr="00B573EF">
        <w:rPr>
          <w:rFonts w:ascii="Times New Roman" w:hAnsi="Times New Roman" w:cs="Times New Roman"/>
          <w:sz w:val="32"/>
          <w:szCs w:val="28"/>
        </w:rPr>
        <w:t xml:space="preserve"> речевого развития характеризуется наличием развернутой фразовой речи с элементами лексико-грамматического и фонетико-фонематического недоразвития.</w:t>
      </w:r>
    </w:p>
    <w:p w:rsidR="00E9720B" w:rsidRPr="00B573EF" w:rsidRDefault="00E9720B" w:rsidP="00E9720B">
      <w:pPr>
        <w:pStyle w:val="a3"/>
        <w:ind w:firstLine="567"/>
        <w:jc w:val="both"/>
        <w:rPr>
          <w:rFonts w:ascii="Times New Roman" w:hAnsi="Times New Roman" w:cs="Times New Roman"/>
          <w:sz w:val="32"/>
          <w:szCs w:val="28"/>
        </w:rPr>
      </w:pPr>
      <w:r w:rsidRPr="00B573EF">
        <w:rPr>
          <w:rFonts w:ascii="Times New Roman" w:hAnsi="Times New Roman" w:cs="Times New Roman"/>
          <w:sz w:val="32"/>
          <w:szCs w:val="28"/>
        </w:rPr>
        <w:t xml:space="preserve">Для детей с общим недоразвитием речи наряду с  речевыми особенностями характерна недостаточная </w:t>
      </w:r>
      <w:proofErr w:type="spellStart"/>
      <w:r w:rsidRPr="00B573EF">
        <w:rPr>
          <w:rFonts w:ascii="Times New Roman" w:hAnsi="Times New Roman" w:cs="Times New Roman"/>
          <w:sz w:val="32"/>
          <w:szCs w:val="28"/>
        </w:rPr>
        <w:t>сформированность</w:t>
      </w:r>
      <w:proofErr w:type="spellEnd"/>
      <w:r w:rsidRPr="00B573EF">
        <w:rPr>
          <w:rFonts w:ascii="Times New Roman" w:hAnsi="Times New Roman" w:cs="Times New Roman"/>
          <w:sz w:val="32"/>
          <w:szCs w:val="28"/>
        </w:rPr>
        <w:t xml:space="preserve"> процессов, тесно связанных с речевой деятельностью:</w:t>
      </w:r>
    </w:p>
    <w:p w:rsidR="00E9720B" w:rsidRPr="00B573EF" w:rsidRDefault="00E9720B" w:rsidP="00E9720B">
      <w:pPr>
        <w:pStyle w:val="a3"/>
        <w:ind w:firstLine="567"/>
        <w:jc w:val="both"/>
        <w:rPr>
          <w:rFonts w:ascii="Times New Roman" w:hAnsi="Times New Roman" w:cs="Times New Roman"/>
          <w:sz w:val="32"/>
          <w:szCs w:val="28"/>
        </w:rPr>
      </w:pPr>
      <w:r w:rsidRPr="00B573EF">
        <w:rPr>
          <w:rFonts w:ascii="Times New Roman" w:hAnsi="Times New Roman" w:cs="Times New Roman"/>
          <w:sz w:val="32"/>
          <w:szCs w:val="28"/>
        </w:rPr>
        <w:t xml:space="preserve">- </w:t>
      </w:r>
      <w:proofErr w:type="gramStart"/>
      <w:r w:rsidRPr="00B573EF">
        <w:rPr>
          <w:rFonts w:ascii="Times New Roman" w:hAnsi="Times New Roman" w:cs="Times New Roman"/>
          <w:sz w:val="32"/>
          <w:szCs w:val="28"/>
        </w:rPr>
        <w:t>нарушены</w:t>
      </w:r>
      <w:proofErr w:type="gramEnd"/>
      <w:r w:rsidRPr="00B573EF">
        <w:rPr>
          <w:rFonts w:ascii="Times New Roman" w:hAnsi="Times New Roman" w:cs="Times New Roman"/>
          <w:sz w:val="32"/>
          <w:szCs w:val="28"/>
        </w:rPr>
        <w:t xml:space="preserve"> внимание и память;</w:t>
      </w:r>
    </w:p>
    <w:p w:rsidR="00E9720B" w:rsidRPr="00B573EF" w:rsidRDefault="00E9720B" w:rsidP="00E9720B">
      <w:pPr>
        <w:pStyle w:val="a3"/>
        <w:ind w:firstLine="567"/>
        <w:jc w:val="both"/>
        <w:rPr>
          <w:rFonts w:ascii="Times New Roman" w:hAnsi="Times New Roman" w:cs="Times New Roman"/>
          <w:sz w:val="32"/>
          <w:szCs w:val="28"/>
        </w:rPr>
      </w:pPr>
      <w:r w:rsidRPr="00B573EF">
        <w:rPr>
          <w:rFonts w:ascii="Times New Roman" w:hAnsi="Times New Roman" w:cs="Times New Roman"/>
          <w:sz w:val="32"/>
          <w:szCs w:val="28"/>
        </w:rPr>
        <w:t xml:space="preserve">- </w:t>
      </w:r>
      <w:proofErr w:type="gramStart"/>
      <w:r w:rsidRPr="00B573EF">
        <w:rPr>
          <w:rFonts w:ascii="Times New Roman" w:hAnsi="Times New Roman" w:cs="Times New Roman"/>
          <w:sz w:val="32"/>
          <w:szCs w:val="28"/>
        </w:rPr>
        <w:t>нарушены</w:t>
      </w:r>
      <w:proofErr w:type="gramEnd"/>
      <w:r w:rsidRPr="00B573EF">
        <w:rPr>
          <w:rFonts w:ascii="Times New Roman" w:hAnsi="Times New Roman" w:cs="Times New Roman"/>
          <w:sz w:val="32"/>
          <w:szCs w:val="28"/>
        </w:rPr>
        <w:t xml:space="preserve"> пальцевая и артикуляционная моторика;</w:t>
      </w:r>
    </w:p>
    <w:p w:rsidR="00E9720B" w:rsidRPr="00B573EF" w:rsidRDefault="00E9720B" w:rsidP="00E9720B">
      <w:pPr>
        <w:pStyle w:val="a3"/>
        <w:ind w:firstLine="567"/>
        <w:jc w:val="both"/>
        <w:rPr>
          <w:rFonts w:ascii="Times New Roman" w:hAnsi="Times New Roman" w:cs="Times New Roman"/>
          <w:sz w:val="32"/>
          <w:szCs w:val="28"/>
        </w:rPr>
      </w:pPr>
      <w:r w:rsidRPr="00B573EF">
        <w:rPr>
          <w:rFonts w:ascii="Times New Roman" w:hAnsi="Times New Roman" w:cs="Times New Roman"/>
          <w:sz w:val="32"/>
          <w:szCs w:val="28"/>
        </w:rPr>
        <w:t>- недостаточно сформировано словесно - логическое мышление.</w:t>
      </w:r>
    </w:p>
    <w:p w:rsidR="00E9720B" w:rsidRPr="00B573EF" w:rsidRDefault="00E9720B" w:rsidP="00E9720B">
      <w:pPr>
        <w:pStyle w:val="a3"/>
        <w:ind w:firstLine="567"/>
        <w:jc w:val="both"/>
        <w:rPr>
          <w:rFonts w:ascii="Times New Roman" w:hAnsi="Times New Roman" w:cs="Times New Roman"/>
          <w:sz w:val="32"/>
          <w:szCs w:val="28"/>
        </w:rPr>
      </w:pPr>
      <w:r w:rsidRPr="00B573EF">
        <w:rPr>
          <w:rFonts w:ascii="Times New Roman" w:hAnsi="Times New Roman" w:cs="Times New Roman"/>
          <w:sz w:val="32"/>
          <w:szCs w:val="28"/>
        </w:rPr>
        <w:t>У большинства детей с общим недоразвитием речи пальцы малоподвижны, движения отличаются неточностью или несогласованностью. Многие дети, даже в 5-ти летнем возрасте, держат ложку в кулаке, либо с трудом правильно берут ручку, кисточку, иногда не могут застегнуть пуговицы, зашнуровать ботинки.</w:t>
      </w:r>
    </w:p>
    <w:p w:rsidR="00E9720B" w:rsidRPr="00B573EF" w:rsidRDefault="00E9720B" w:rsidP="00E9720B">
      <w:pPr>
        <w:pStyle w:val="a3"/>
        <w:ind w:firstLine="567"/>
        <w:jc w:val="both"/>
        <w:rPr>
          <w:rFonts w:ascii="Times New Roman" w:hAnsi="Times New Roman" w:cs="Times New Roman"/>
          <w:sz w:val="32"/>
          <w:szCs w:val="28"/>
        </w:rPr>
      </w:pPr>
      <w:r w:rsidRPr="00B573EF">
        <w:rPr>
          <w:rFonts w:ascii="Times New Roman" w:hAnsi="Times New Roman" w:cs="Times New Roman"/>
          <w:sz w:val="32"/>
          <w:szCs w:val="28"/>
        </w:rPr>
        <w:t xml:space="preserve">Нарушение артикуляционной моторики проявляется в ограниченности и неточности движений органной артикуляции - губ, языка, мягкого неба, нижней челюсти. Это приводит к неправильному произношению звуков, а часто и к общей невнятности,  </w:t>
      </w:r>
      <w:proofErr w:type="spellStart"/>
      <w:r w:rsidRPr="00B573EF">
        <w:rPr>
          <w:rFonts w:ascii="Times New Roman" w:hAnsi="Times New Roman" w:cs="Times New Roman"/>
          <w:sz w:val="32"/>
          <w:szCs w:val="28"/>
        </w:rPr>
        <w:t>смазанности</w:t>
      </w:r>
      <w:proofErr w:type="spellEnd"/>
      <w:r w:rsidRPr="00B573EF">
        <w:rPr>
          <w:rFonts w:ascii="Times New Roman" w:hAnsi="Times New Roman" w:cs="Times New Roman"/>
          <w:sz w:val="32"/>
          <w:szCs w:val="28"/>
        </w:rPr>
        <w:t xml:space="preserve"> речи.</w:t>
      </w:r>
    </w:p>
    <w:p w:rsidR="00E9720B" w:rsidRPr="00B573EF" w:rsidRDefault="00E9720B" w:rsidP="00E9720B">
      <w:pPr>
        <w:pStyle w:val="a3"/>
        <w:ind w:firstLine="567"/>
        <w:jc w:val="both"/>
        <w:rPr>
          <w:rFonts w:ascii="Times New Roman" w:hAnsi="Times New Roman" w:cs="Times New Roman"/>
          <w:sz w:val="32"/>
          <w:szCs w:val="28"/>
        </w:rPr>
      </w:pPr>
      <w:r w:rsidRPr="00B573EF">
        <w:rPr>
          <w:rFonts w:ascii="Times New Roman" w:hAnsi="Times New Roman" w:cs="Times New Roman"/>
          <w:sz w:val="32"/>
          <w:szCs w:val="28"/>
        </w:rPr>
        <w:t xml:space="preserve">    Поскольку речь и мышление связаны между собой, следовательно, словесно-логическое мышление детей с речевым недоразвитием несколько ниже возрастной нормы.  </w:t>
      </w:r>
    </w:p>
    <w:p w:rsidR="00E9720B" w:rsidRPr="00B573EF" w:rsidRDefault="00E9720B" w:rsidP="00E9720B">
      <w:pPr>
        <w:pStyle w:val="a3"/>
        <w:ind w:firstLine="567"/>
        <w:jc w:val="both"/>
        <w:rPr>
          <w:rFonts w:ascii="Times New Roman" w:hAnsi="Times New Roman" w:cs="Times New Roman"/>
          <w:sz w:val="32"/>
          <w:szCs w:val="28"/>
        </w:rPr>
      </w:pPr>
      <w:r w:rsidRPr="00B573EF">
        <w:rPr>
          <w:rFonts w:ascii="Times New Roman" w:hAnsi="Times New Roman" w:cs="Times New Roman"/>
          <w:sz w:val="32"/>
          <w:szCs w:val="28"/>
        </w:rPr>
        <w:t>В процессе общения некоторые дети возбудимы (они слишком подвижны, трудно управляемы), а другие, наоборот, - вялы, апатичны (не проявляют интереса к играм, чтению). Среди таких детей встречаются ребятишки с навязчивым чувством страха, чересчур впечатлительные, склонные к проявлению негативизма (желанию делать все наоборот), агрессивности, либо ранимости, обидчивости.</w:t>
      </w:r>
    </w:p>
    <w:p w:rsidR="00E9720B" w:rsidRPr="00B573EF" w:rsidRDefault="00E9720B" w:rsidP="00E9720B">
      <w:pPr>
        <w:pStyle w:val="a3"/>
        <w:ind w:firstLine="567"/>
        <w:jc w:val="both"/>
        <w:rPr>
          <w:rFonts w:ascii="Times New Roman" w:hAnsi="Times New Roman" w:cs="Times New Roman"/>
          <w:sz w:val="32"/>
          <w:szCs w:val="28"/>
        </w:rPr>
      </w:pPr>
      <w:r w:rsidRPr="00B573EF">
        <w:rPr>
          <w:rFonts w:ascii="Times New Roman" w:hAnsi="Times New Roman" w:cs="Times New Roman"/>
          <w:sz w:val="32"/>
          <w:szCs w:val="28"/>
        </w:rPr>
        <w:t>Для предупреждения всех описанных вариантов ОНР большое значение имеет ранняя диагностика отклонений в речевом развитии и ранняя логопедическая работа.</w:t>
      </w:r>
    </w:p>
    <w:p w:rsidR="00E9720B" w:rsidRPr="00B573EF" w:rsidRDefault="00E9720B" w:rsidP="00E9720B">
      <w:pPr>
        <w:pStyle w:val="a3"/>
        <w:ind w:firstLine="567"/>
        <w:jc w:val="both"/>
        <w:rPr>
          <w:rFonts w:ascii="Times New Roman" w:hAnsi="Times New Roman" w:cs="Times New Roman"/>
          <w:sz w:val="32"/>
          <w:szCs w:val="28"/>
        </w:rPr>
      </w:pPr>
      <w:r w:rsidRPr="00B573EF">
        <w:rPr>
          <w:rFonts w:ascii="Times New Roman" w:hAnsi="Times New Roman" w:cs="Times New Roman"/>
          <w:sz w:val="32"/>
          <w:szCs w:val="28"/>
        </w:rPr>
        <w:t>Успешная логопедическая работа  возможна только при наличии комплексного подхода, который включает в себя:</w:t>
      </w:r>
    </w:p>
    <w:p w:rsidR="00E9720B" w:rsidRPr="00B573EF" w:rsidRDefault="00E9720B" w:rsidP="00E9720B">
      <w:pPr>
        <w:pStyle w:val="a3"/>
        <w:ind w:firstLine="567"/>
        <w:jc w:val="both"/>
        <w:rPr>
          <w:rFonts w:ascii="Times New Roman" w:hAnsi="Times New Roman" w:cs="Times New Roman"/>
          <w:sz w:val="32"/>
          <w:szCs w:val="28"/>
        </w:rPr>
      </w:pPr>
      <w:r w:rsidRPr="00B573EF">
        <w:rPr>
          <w:rFonts w:ascii="Times New Roman" w:hAnsi="Times New Roman" w:cs="Times New Roman"/>
          <w:sz w:val="32"/>
          <w:szCs w:val="28"/>
        </w:rPr>
        <w:t>- медикаментозное лечение;</w:t>
      </w:r>
    </w:p>
    <w:p w:rsidR="00E9720B" w:rsidRPr="00B573EF" w:rsidRDefault="00E9720B" w:rsidP="00E9720B">
      <w:pPr>
        <w:pStyle w:val="a3"/>
        <w:ind w:firstLine="567"/>
        <w:jc w:val="both"/>
        <w:rPr>
          <w:rFonts w:ascii="Times New Roman" w:hAnsi="Times New Roman" w:cs="Times New Roman"/>
          <w:sz w:val="32"/>
          <w:szCs w:val="28"/>
        </w:rPr>
      </w:pPr>
      <w:r w:rsidRPr="00B573EF">
        <w:rPr>
          <w:rFonts w:ascii="Times New Roman" w:hAnsi="Times New Roman" w:cs="Times New Roman"/>
          <w:sz w:val="32"/>
          <w:szCs w:val="28"/>
        </w:rPr>
        <w:t>- логопедические занятия;</w:t>
      </w:r>
    </w:p>
    <w:p w:rsidR="00E9720B" w:rsidRPr="00B573EF" w:rsidRDefault="00E9720B" w:rsidP="00E9720B">
      <w:pPr>
        <w:pStyle w:val="a3"/>
        <w:ind w:firstLine="567"/>
        <w:jc w:val="both"/>
        <w:rPr>
          <w:rFonts w:ascii="Times New Roman" w:hAnsi="Times New Roman" w:cs="Times New Roman"/>
          <w:sz w:val="32"/>
          <w:szCs w:val="28"/>
        </w:rPr>
      </w:pPr>
      <w:r w:rsidRPr="00B573EF">
        <w:rPr>
          <w:rFonts w:ascii="Times New Roman" w:hAnsi="Times New Roman" w:cs="Times New Roman"/>
          <w:sz w:val="32"/>
          <w:szCs w:val="28"/>
        </w:rPr>
        <w:t>- нейропсихологическая работа;</w:t>
      </w:r>
    </w:p>
    <w:p w:rsidR="00E9720B" w:rsidRPr="00B573EF" w:rsidRDefault="00E9720B" w:rsidP="00E9720B">
      <w:pPr>
        <w:pStyle w:val="a3"/>
        <w:ind w:firstLine="567"/>
        <w:jc w:val="both"/>
        <w:rPr>
          <w:rFonts w:ascii="Times New Roman" w:hAnsi="Times New Roman" w:cs="Times New Roman"/>
          <w:sz w:val="32"/>
          <w:szCs w:val="28"/>
        </w:rPr>
      </w:pPr>
      <w:r w:rsidRPr="00B573EF">
        <w:rPr>
          <w:rFonts w:ascii="Times New Roman" w:hAnsi="Times New Roman" w:cs="Times New Roman"/>
          <w:sz w:val="32"/>
          <w:szCs w:val="28"/>
        </w:rPr>
        <w:t>- помощь родителей.</w:t>
      </w:r>
    </w:p>
    <w:p w:rsidR="00E9720B" w:rsidRPr="005761D6" w:rsidRDefault="00E9720B" w:rsidP="00E9720B">
      <w:pPr>
        <w:pStyle w:val="a3"/>
        <w:ind w:firstLine="567"/>
        <w:jc w:val="both"/>
        <w:rPr>
          <w:b/>
          <w:i/>
        </w:rPr>
      </w:pPr>
      <w:r w:rsidRPr="005761D6">
        <w:rPr>
          <w:rFonts w:ascii="Times New Roman" w:hAnsi="Times New Roman" w:cs="Times New Roman"/>
          <w:b/>
          <w:i/>
          <w:sz w:val="32"/>
          <w:szCs w:val="28"/>
        </w:rPr>
        <w:t xml:space="preserve">Только тесный контакт логопеда и родителей ребенка с диагнозом «общее недоразвитие речи» может способствовать устранению речевых нарушений в дошкольном возрасте, а значит и дальнейшему полноценному </w:t>
      </w:r>
      <w:r w:rsidRPr="005761D6">
        <w:rPr>
          <w:rFonts w:ascii="Times New Roman" w:hAnsi="Times New Roman" w:cs="Times New Roman"/>
          <w:b/>
          <w:i/>
          <w:sz w:val="28"/>
          <w:szCs w:val="28"/>
        </w:rPr>
        <w:t>школьному обучению.</w:t>
      </w:r>
      <w:r w:rsidRPr="005761D6">
        <w:rPr>
          <w:b/>
          <w:i/>
        </w:rPr>
        <w:t xml:space="preserve"> </w:t>
      </w:r>
    </w:p>
    <w:p w:rsidR="00E9720B" w:rsidRDefault="00E9720B" w:rsidP="00E9720B">
      <w:pPr>
        <w:pStyle w:val="a3"/>
        <w:ind w:firstLine="567"/>
        <w:jc w:val="both"/>
      </w:pPr>
    </w:p>
    <w:p w:rsidR="00E9720B" w:rsidRDefault="00E9720B" w:rsidP="00E9720B">
      <w:pPr>
        <w:pStyle w:val="a3"/>
        <w:ind w:firstLine="567"/>
        <w:jc w:val="both"/>
      </w:pPr>
    </w:p>
    <w:p w:rsidR="00E9720B" w:rsidRDefault="00E9720B" w:rsidP="00E9720B">
      <w:pPr>
        <w:pStyle w:val="a3"/>
        <w:ind w:firstLine="567"/>
        <w:jc w:val="center"/>
        <w:rPr>
          <w:rFonts w:ascii="Monotype Corsiva" w:hAnsi="Monotype Corsiva" w:cs="Times New Roman"/>
          <w:b/>
          <w:i/>
          <w:sz w:val="48"/>
          <w:u w:val="single"/>
        </w:rPr>
      </w:pPr>
    </w:p>
    <w:p w:rsidR="00E9720B" w:rsidRDefault="00E9720B" w:rsidP="00E9720B">
      <w:pPr>
        <w:pStyle w:val="a3"/>
        <w:ind w:firstLine="567"/>
        <w:jc w:val="center"/>
        <w:rPr>
          <w:rFonts w:ascii="Monotype Corsiva" w:hAnsi="Monotype Corsiva" w:cs="Times New Roman"/>
          <w:b/>
          <w:i/>
          <w:sz w:val="48"/>
          <w:u w:val="single"/>
        </w:rPr>
      </w:pPr>
    </w:p>
    <w:p w:rsidR="00E9720B" w:rsidRDefault="00E9720B" w:rsidP="00E9720B">
      <w:pPr>
        <w:pStyle w:val="a3"/>
        <w:ind w:firstLine="567"/>
        <w:jc w:val="center"/>
        <w:rPr>
          <w:rFonts w:ascii="Monotype Corsiva" w:hAnsi="Monotype Corsiva" w:cs="Times New Roman"/>
          <w:b/>
          <w:i/>
          <w:sz w:val="48"/>
          <w:u w:val="single"/>
        </w:rPr>
      </w:pPr>
    </w:p>
    <w:p w:rsidR="00554E22" w:rsidRDefault="00554E22"/>
    <w:sectPr w:rsidR="00554E22" w:rsidSect="00E9720B">
      <w:pgSz w:w="11906" w:h="16838"/>
      <w:pgMar w:top="1134" w:right="1133" w:bottom="1134" w:left="1134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20B"/>
    <w:rsid w:val="00554E22"/>
    <w:rsid w:val="00E97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9720B"/>
    <w:pPr>
      <w:spacing w:after="0" w:line="240" w:lineRule="auto"/>
    </w:pPr>
  </w:style>
  <w:style w:type="character" w:styleId="a4">
    <w:name w:val="Placeholder Text"/>
    <w:basedOn w:val="a0"/>
    <w:uiPriority w:val="99"/>
    <w:semiHidden/>
    <w:rsid w:val="00E9720B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E972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72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9720B"/>
    <w:pPr>
      <w:spacing w:after="0" w:line="240" w:lineRule="auto"/>
    </w:pPr>
  </w:style>
  <w:style w:type="character" w:styleId="a4">
    <w:name w:val="Placeholder Text"/>
    <w:basedOn w:val="a0"/>
    <w:uiPriority w:val="99"/>
    <w:semiHidden/>
    <w:rsid w:val="00E9720B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E972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72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C4D14C-283C-41A8-8845-F28C2D193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548</Words>
  <Characters>3125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Илья</dc:creator>
  <cp:lastModifiedBy>Илья</cp:lastModifiedBy>
  <cp:revision>1</cp:revision>
  <dcterms:created xsi:type="dcterms:W3CDTF">2015-06-14T10:06:00Z</dcterms:created>
  <dcterms:modified xsi:type="dcterms:W3CDTF">2015-06-14T10:13:00Z</dcterms:modified>
</cp:coreProperties>
</file>